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07" w:rsidRPr="007252E9" w:rsidRDefault="00541C07" w:rsidP="00541C07">
      <w:pPr>
        <w:pStyle w:val="a7"/>
        <w:ind w:leftChars="0" w:left="360"/>
        <w:jc w:val="right"/>
        <w:rPr>
          <w:szCs w:val="21"/>
        </w:rPr>
      </w:pPr>
      <w:r w:rsidRPr="007252E9">
        <w:rPr>
          <w:rFonts w:hint="eastAsia"/>
          <w:szCs w:val="21"/>
        </w:rPr>
        <w:t>様式８</w:t>
      </w:r>
    </w:p>
    <w:p w:rsidR="00541C07" w:rsidRPr="007252E9" w:rsidRDefault="00541C07" w:rsidP="00541C07">
      <w:pPr>
        <w:pStyle w:val="a7"/>
        <w:ind w:leftChars="0" w:left="360"/>
        <w:jc w:val="right"/>
        <w:rPr>
          <w:szCs w:val="21"/>
        </w:rPr>
      </w:pPr>
      <w:r w:rsidRPr="007252E9">
        <w:rPr>
          <w:rFonts w:hint="eastAsia"/>
          <w:szCs w:val="21"/>
        </w:rPr>
        <w:t>（第９条第４項）</w:t>
      </w:r>
    </w:p>
    <w:p w:rsidR="00541C07" w:rsidRPr="007252E9" w:rsidRDefault="00541C07" w:rsidP="00325FAA">
      <w:pPr>
        <w:pStyle w:val="a7"/>
        <w:ind w:leftChars="0" w:left="360"/>
        <w:jc w:val="center"/>
        <w:rPr>
          <w:szCs w:val="21"/>
        </w:rPr>
      </w:pPr>
    </w:p>
    <w:p w:rsidR="00325FAA" w:rsidRPr="007252E9" w:rsidRDefault="00325FAA" w:rsidP="00325FAA">
      <w:pPr>
        <w:pStyle w:val="a7"/>
        <w:ind w:leftChars="0" w:left="360"/>
        <w:jc w:val="center"/>
        <w:rPr>
          <w:rFonts w:asciiTheme="majorEastAsia" w:eastAsiaTheme="majorEastAsia" w:hAnsiTheme="majorEastAsia"/>
          <w:szCs w:val="21"/>
        </w:rPr>
      </w:pPr>
      <w:r w:rsidRPr="007252E9">
        <w:rPr>
          <w:rFonts w:asciiTheme="majorEastAsia" w:eastAsiaTheme="majorEastAsia" w:hAnsiTheme="majorEastAsia" w:hint="eastAsia"/>
          <w:szCs w:val="21"/>
        </w:rPr>
        <w:t>均等要件充足性</w:t>
      </w:r>
      <w:r w:rsidR="00541C07" w:rsidRPr="007252E9">
        <w:rPr>
          <w:rFonts w:asciiTheme="majorEastAsia" w:eastAsiaTheme="majorEastAsia" w:hAnsiTheme="majorEastAsia" w:hint="eastAsia"/>
          <w:szCs w:val="21"/>
        </w:rPr>
        <w:t>判定のための</w:t>
      </w:r>
      <w:r w:rsidR="00D66D64" w:rsidRPr="007252E9">
        <w:rPr>
          <w:rFonts w:asciiTheme="majorEastAsia" w:eastAsiaTheme="majorEastAsia" w:hAnsiTheme="majorEastAsia" w:hint="eastAsia"/>
          <w:szCs w:val="21"/>
        </w:rPr>
        <w:t>説明及び</w:t>
      </w:r>
      <w:r w:rsidRPr="007252E9">
        <w:rPr>
          <w:rFonts w:asciiTheme="majorEastAsia" w:eastAsiaTheme="majorEastAsia" w:hAnsiTheme="majorEastAsia" w:hint="eastAsia"/>
          <w:szCs w:val="21"/>
        </w:rPr>
        <w:t>関係書類差出書</w:t>
      </w:r>
    </w:p>
    <w:p w:rsidR="004342F6" w:rsidRPr="007252E9" w:rsidRDefault="004342F6" w:rsidP="004342F6">
      <w:pPr>
        <w:pStyle w:val="a7"/>
        <w:ind w:leftChars="0" w:left="360"/>
        <w:jc w:val="center"/>
        <w:rPr>
          <w:szCs w:val="21"/>
        </w:rPr>
      </w:pPr>
    </w:p>
    <w:p w:rsidR="004342F6" w:rsidRPr="007252E9" w:rsidRDefault="004342F6" w:rsidP="00D420F4">
      <w:pPr>
        <w:pStyle w:val="a7"/>
        <w:ind w:leftChars="1856" w:left="4116" w:hangingChars="104" w:hanging="218"/>
        <w:jc w:val="left"/>
        <w:rPr>
          <w:szCs w:val="21"/>
        </w:rPr>
      </w:pPr>
      <w:r w:rsidRPr="007252E9">
        <w:rPr>
          <w:rFonts w:hint="eastAsia"/>
          <w:szCs w:val="21"/>
        </w:rPr>
        <w:t>（下記項目に該当</w:t>
      </w:r>
      <w:r w:rsidR="00D420F4" w:rsidRPr="007252E9">
        <w:rPr>
          <w:rFonts w:hint="eastAsia"/>
          <w:szCs w:val="21"/>
        </w:rPr>
        <w:t>し</w:t>
      </w:r>
      <w:r w:rsidRPr="007252E9">
        <w:rPr>
          <w:rFonts w:hint="eastAsia"/>
          <w:szCs w:val="21"/>
        </w:rPr>
        <w:t>ない場合は，「該当なし」，</w:t>
      </w:r>
      <w:r w:rsidR="00D420F4" w:rsidRPr="007252E9">
        <w:rPr>
          <w:rFonts w:hint="eastAsia"/>
          <w:szCs w:val="21"/>
        </w:rPr>
        <w:t>資料がない場</w:t>
      </w:r>
      <w:r w:rsidRPr="007252E9">
        <w:rPr>
          <w:rFonts w:hint="eastAsia"/>
          <w:szCs w:val="21"/>
        </w:rPr>
        <w:t>は「資料なし。」と記載して下さい。）</w:t>
      </w:r>
    </w:p>
    <w:p w:rsidR="00D420F4" w:rsidRPr="007252E9" w:rsidRDefault="00D420F4" w:rsidP="00325FAA">
      <w:pPr>
        <w:pStyle w:val="a7"/>
        <w:ind w:leftChars="0" w:left="360"/>
        <w:jc w:val="center"/>
        <w:rPr>
          <w:szCs w:val="21"/>
        </w:rPr>
      </w:pPr>
    </w:p>
    <w:p w:rsidR="00D420F4" w:rsidRPr="007252E9" w:rsidRDefault="00D420F4" w:rsidP="00D420F4">
      <w:pPr>
        <w:pStyle w:val="a7"/>
        <w:ind w:leftChars="0" w:left="360"/>
        <w:jc w:val="left"/>
        <w:rPr>
          <w:szCs w:val="21"/>
        </w:rPr>
      </w:pPr>
      <w:r w:rsidRPr="007252E9">
        <w:rPr>
          <w:szCs w:val="21"/>
        </w:rPr>
        <w:tab/>
      </w:r>
      <w:r w:rsidRPr="007252E9">
        <w:rPr>
          <w:szCs w:val="21"/>
        </w:rPr>
        <w:tab/>
      </w:r>
      <w:r w:rsidRPr="007252E9">
        <w:rPr>
          <w:szCs w:val="21"/>
        </w:rPr>
        <w:tab/>
      </w:r>
      <w:r w:rsidRPr="007252E9">
        <w:rPr>
          <w:szCs w:val="21"/>
        </w:rPr>
        <w:tab/>
      </w:r>
      <w:r w:rsidRPr="007252E9">
        <w:rPr>
          <w:szCs w:val="21"/>
        </w:rPr>
        <w:tab/>
      </w:r>
      <w:r w:rsidRPr="007252E9">
        <w:rPr>
          <w:rFonts w:hint="eastAsia"/>
          <w:szCs w:val="21"/>
        </w:rPr>
        <w:t>申請人</w:t>
      </w:r>
      <w:r w:rsidRPr="007252E9">
        <w:rPr>
          <w:szCs w:val="21"/>
        </w:rPr>
        <w:tab/>
      </w:r>
      <w:r w:rsidRPr="007252E9">
        <w:rPr>
          <w:szCs w:val="21"/>
        </w:rPr>
        <w:tab/>
      </w:r>
      <w:r w:rsidRPr="007252E9">
        <w:rPr>
          <w:szCs w:val="21"/>
        </w:rPr>
        <w:tab/>
      </w:r>
      <w:r w:rsidRPr="007252E9">
        <w:rPr>
          <w:rFonts w:hint="eastAsia"/>
          <w:szCs w:val="21"/>
        </w:rPr>
        <w:t xml:space="preserve">　　　</w:t>
      </w:r>
      <w:r w:rsidRPr="007252E9">
        <w:rPr>
          <w:szCs w:val="21"/>
        </w:rPr>
        <w:tab/>
      </w:r>
      <w:r w:rsidRPr="007252E9">
        <w:rPr>
          <w:rFonts w:hint="eastAsia"/>
          <w:szCs w:val="21"/>
        </w:rPr>
        <w:t>印</w:t>
      </w:r>
    </w:p>
    <w:p w:rsidR="00D420F4" w:rsidRPr="007252E9" w:rsidRDefault="00D420F4" w:rsidP="00325FAA">
      <w:pPr>
        <w:pStyle w:val="a7"/>
        <w:ind w:leftChars="0" w:left="360"/>
        <w:jc w:val="center"/>
        <w:rPr>
          <w:szCs w:val="21"/>
        </w:rPr>
      </w:pPr>
    </w:p>
    <w:p w:rsidR="00325FAA" w:rsidRPr="007C7EE1" w:rsidRDefault="00AE7C75" w:rsidP="00AE7C75">
      <w:pPr>
        <w:pStyle w:val="a7"/>
        <w:numPr>
          <w:ilvl w:val="0"/>
          <w:numId w:val="1"/>
        </w:numPr>
        <w:ind w:leftChars="0"/>
        <w:jc w:val="left"/>
        <w:rPr>
          <w:szCs w:val="21"/>
        </w:rPr>
      </w:pPr>
      <w:r w:rsidRPr="00AE7C75" w:rsidDel="00AE7C75">
        <w:rPr>
          <w:szCs w:val="21"/>
        </w:rPr>
        <w:t xml:space="preserve"> </w:t>
      </w:r>
      <w:r w:rsidR="00325FAA" w:rsidRPr="00AE7C75">
        <w:rPr>
          <w:rFonts w:hint="eastAsia"/>
          <w:szCs w:val="21"/>
        </w:rPr>
        <w:t>判定対象製品等が</w:t>
      </w:r>
      <w:r w:rsidR="00CB6003" w:rsidRPr="00AE7C75">
        <w:rPr>
          <w:rFonts w:hint="eastAsia"/>
          <w:szCs w:val="21"/>
        </w:rPr>
        <w:t>均等要件</w:t>
      </w:r>
      <w:r w:rsidR="00052E61" w:rsidRPr="007C7EE1">
        <w:rPr>
          <w:rFonts w:hint="eastAsia"/>
          <w:szCs w:val="21"/>
        </w:rPr>
        <w:t>を</w:t>
      </w:r>
      <w:r w:rsidR="00CB6003" w:rsidRPr="007C7EE1">
        <w:rPr>
          <w:rFonts w:hint="eastAsia"/>
          <w:szCs w:val="21"/>
        </w:rPr>
        <w:t>充足する</w:t>
      </w:r>
      <w:r w:rsidR="00052E61" w:rsidRPr="007C7EE1">
        <w:rPr>
          <w:rFonts w:hint="eastAsia"/>
          <w:szCs w:val="21"/>
        </w:rPr>
        <w:t>か否かについての判定を求める他者発明等</w:t>
      </w:r>
    </w:p>
    <w:p w:rsidR="00CB6003" w:rsidRPr="007C7EE1" w:rsidRDefault="00CB6003" w:rsidP="00CB6003">
      <w:pPr>
        <w:pStyle w:val="a7"/>
        <w:ind w:leftChars="0" w:left="360"/>
        <w:jc w:val="left"/>
        <w:rPr>
          <w:szCs w:val="21"/>
        </w:rPr>
      </w:pPr>
    </w:p>
    <w:p w:rsidR="00325FAA" w:rsidRPr="007C7EE1" w:rsidRDefault="00325FAA" w:rsidP="00325FAA">
      <w:pPr>
        <w:ind w:left="360"/>
        <w:jc w:val="left"/>
        <w:rPr>
          <w:szCs w:val="21"/>
          <w:lang w:eastAsia="zh-CN"/>
        </w:rPr>
      </w:pPr>
      <w:r w:rsidRPr="007C7EE1">
        <w:rPr>
          <w:rFonts w:hint="eastAsia"/>
          <w:szCs w:val="21"/>
          <w:lang w:eastAsia="zh-CN"/>
        </w:rPr>
        <w:t>（</w:t>
      </w:r>
      <w:r w:rsidRPr="007C7EE1">
        <w:rPr>
          <w:szCs w:val="21"/>
          <w:lang w:eastAsia="zh-CN"/>
        </w:rPr>
        <w:t>1</w:t>
      </w:r>
      <w:r w:rsidRPr="007C7EE1">
        <w:rPr>
          <w:rFonts w:hint="eastAsia"/>
          <w:szCs w:val="21"/>
          <w:lang w:eastAsia="zh-CN"/>
        </w:rPr>
        <w:t xml:space="preserve">）特許第　　　　</w:t>
      </w:r>
      <w:r w:rsidR="00D420F4" w:rsidRPr="007C7EE1">
        <w:rPr>
          <w:rFonts w:eastAsia="SimSun"/>
          <w:szCs w:val="21"/>
          <w:lang w:eastAsia="zh-CN"/>
        </w:rPr>
        <w:tab/>
      </w:r>
      <w:r w:rsidR="00D420F4" w:rsidRPr="007C7EE1">
        <w:rPr>
          <w:rFonts w:eastAsia="SimSun"/>
          <w:szCs w:val="21"/>
          <w:lang w:eastAsia="zh-CN"/>
        </w:rPr>
        <w:tab/>
      </w:r>
      <w:r w:rsidRPr="007C7EE1">
        <w:rPr>
          <w:rFonts w:hint="eastAsia"/>
          <w:szCs w:val="21"/>
          <w:lang w:eastAsia="zh-CN"/>
        </w:rPr>
        <w:t>号</w:t>
      </w:r>
    </w:p>
    <w:p w:rsidR="00325FAA" w:rsidRPr="00516AE8" w:rsidRDefault="00325FAA" w:rsidP="00325FAA">
      <w:pPr>
        <w:ind w:left="360"/>
        <w:jc w:val="left"/>
        <w:rPr>
          <w:szCs w:val="21"/>
          <w:lang w:eastAsia="zh-CN"/>
        </w:rPr>
      </w:pPr>
      <w:r w:rsidRPr="00516AE8">
        <w:rPr>
          <w:rFonts w:hint="eastAsia"/>
          <w:szCs w:val="21"/>
          <w:lang w:eastAsia="zh-CN"/>
        </w:rPr>
        <w:t>（</w:t>
      </w:r>
      <w:r w:rsidRPr="00516AE8">
        <w:rPr>
          <w:szCs w:val="21"/>
          <w:lang w:eastAsia="zh-CN"/>
        </w:rPr>
        <w:t>2</w:t>
      </w:r>
      <w:r w:rsidRPr="00516AE8">
        <w:rPr>
          <w:rFonts w:hint="eastAsia"/>
          <w:szCs w:val="21"/>
          <w:lang w:eastAsia="zh-CN"/>
        </w:rPr>
        <w:t xml:space="preserve">）特開　　　</w:t>
      </w:r>
      <w:r w:rsidRPr="00516AE8">
        <w:rPr>
          <w:szCs w:val="21"/>
          <w:lang w:eastAsia="zh-CN"/>
        </w:rPr>
        <w:t>-</w:t>
      </w:r>
      <w:r w:rsidRPr="00516AE8">
        <w:rPr>
          <w:rFonts w:hint="eastAsia"/>
          <w:szCs w:val="21"/>
          <w:lang w:eastAsia="zh-CN"/>
        </w:rPr>
        <w:t xml:space="preserve">　　</w:t>
      </w:r>
      <w:r w:rsidR="00D420F4" w:rsidRPr="00516AE8">
        <w:rPr>
          <w:rFonts w:eastAsia="SimSun"/>
          <w:szCs w:val="21"/>
          <w:lang w:eastAsia="zh-CN"/>
        </w:rPr>
        <w:tab/>
      </w:r>
      <w:r w:rsidR="00D420F4" w:rsidRPr="00516AE8">
        <w:rPr>
          <w:rFonts w:eastAsia="SimSun"/>
          <w:szCs w:val="21"/>
          <w:lang w:eastAsia="zh-CN"/>
        </w:rPr>
        <w:tab/>
      </w:r>
      <w:r w:rsidRPr="00516AE8">
        <w:rPr>
          <w:rFonts w:hint="eastAsia"/>
          <w:szCs w:val="21"/>
          <w:lang w:eastAsia="zh-CN"/>
        </w:rPr>
        <w:t>号</w:t>
      </w:r>
    </w:p>
    <w:p w:rsidR="00325FAA" w:rsidRPr="00516AE8" w:rsidRDefault="00325FAA" w:rsidP="00325FAA">
      <w:pPr>
        <w:ind w:left="360"/>
        <w:jc w:val="left"/>
        <w:rPr>
          <w:szCs w:val="21"/>
        </w:rPr>
      </w:pPr>
      <w:r w:rsidRPr="00516AE8">
        <w:rPr>
          <w:rFonts w:hint="eastAsia"/>
          <w:szCs w:val="21"/>
          <w:lang w:eastAsia="zh-CN"/>
        </w:rPr>
        <w:t xml:space="preserve">　　</w:t>
      </w:r>
      <w:r w:rsidRPr="00516AE8">
        <w:rPr>
          <w:rFonts w:hint="eastAsia"/>
          <w:szCs w:val="21"/>
        </w:rPr>
        <w:t>・・・</w:t>
      </w:r>
    </w:p>
    <w:p w:rsidR="00325FAA" w:rsidRPr="00516AE8" w:rsidRDefault="00325FAA" w:rsidP="00325FAA">
      <w:pPr>
        <w:ind w:left="360"/>
        <w:jc w:val="left"/>
        <w:rPr>
          <w:szCs w:val="21"/>
        </w:rPr>
      </w:pPr>
    </w:p>
    <w:p w:rsidR="00325FAA" w:rsidRPr="007C7EE1" w:rsidRDefault="00052E61" w:rsidP="00451A7E">
      <w:pPr>
        <w:pStyle w:val="a7"/>
        <w:numPr>
          <w:ilvl w:val="0"/>
          <w:numId w:val="1"/>
        </w:numPr>
        <w:ind w:leftChars="0"/>
        <w:jc w:val="left"/>
        <w:rPr>
          <w:szCs w:val="21"/>
        </w:rPr>
      </w:pPr>
      <w:r w:rsidRPr="00AE7C75">
        <w:rPr>
          <w:rFonts w:hint="eastAsia"/>
          <w:szCs w:val="21"/>
        </w:rPr>
        <w:t>上記他者発明等</w:t>
      </w:r>
      <w:r w:rsidR="002232EB" w:rsidRPr="00AE7C75">
        <w:rPr>
          <w:rFonts w:hint="eastAsia"/>
          <w:szCs w:val="21"/>
        </w:rPr>
        <w:t>の構成のうち</w:t>
      </w:r>
      <w:r w:rsidRPr="00AE7C75">
        <w:rPr>
          <w:rFonts w:hint="eastAsia"/>
          <w:szCs w:val="21"/>
        </w:rPr>
        <w:t>対象製品等</w:t>
      </w:r>
      <w:r w:rsidR="002232EB" w:rsidRPr="00AE7C75">
        <w:rPr>
          <w:rFonts w:hint="eastAsia"/>
          <w:szCs w:val="21"/>
        </w:rPr>
        <w:t>の構成</w:t>
      </w:r>
      <w:r w:rsidRPr="00AE7C75">
        <w:rPr>
          <w:rFonts w:hint="eastAsia"/>
          <w:szCs w:val="21"/>
        </w:rPr>
        <w:t>と</w:t>
      </w:r>
      <w:r w:rsidR="00325FAA" w:rsidRPr="00AE7C75">
        <w:rPr>
          <w:rFonts w:hint="eastAsia"/>
          <w:szCs w:val="21"/>
        </w:rPr>
        <w:t>相違</w:t>
      </w:r>
      <w:r w:rsidRPr="00AE7C75">
        <w:rPr>
          <w:rFonts w:hint="eastAsia"/>
          <w:szCs w:val="21"/>
        </w:rPr>
        <w:t>する</w:t>
      </w:r>
      <w:r w:rsidR="00325FAA" w:rsidRPr="00AE7C75">
        <w:rPr>
          <w:rFonts w:hint="eastAsia"/>
          <w:szCs w:val="21"/>
        </w:rPr>
        <w:t>部分</w:t>
      </w:r>
      <w:r w:rsidR="007C7EE1">
        <w:rPr>
          <w:rFonts w:hint="eastAsia"/>
          <w:szCs w:val="21"/>
        </w:rPr>
        <w:t>（</w:t>
      </w:r>
      <w:r w:rsidR="00C33DA7">
        <w:rPr>
          <w:rFonts w:hint="eastAsia"/>
          <w:szCs w:val="21"/>
        </w:rPr>
        <w:t>必ず</w:t>
      </w:r>
      <w:r w:rsidR="00516AE8">
        <w:rPr>
          <w:rFonts w:hint="eastAsia"/>
          <w:szCs w:val="21"/>
        </w:rPr>
        <w:t>記載して下さい</w:t>
      </w:r>
      <w:r w:rsidR="007C7EE1">
        <w:rPr>
          <w:rFonts w:hint="eastAsia"/>
          <w:szCs w:val="21"/>
        </w:rPr>
        <w:t>）</w:t>
      </w:r>
    </w:p>
    <w:p w:rsidR="00A21835" w:rsidRDefault="00A21835" w:rsidP="00A21835">
      <w:pPr>
        <w:pStyle w:val="a7"/>
        <w:ind w:leftChars="0" w:left="360"/>
        <w:jc w:val="left"/>
        <w:rPr>
          <w:szCs w:val="21"/>
        </w:rPr>
      </w:pPr>
    </w:p>
    <w:p w:rsidR="00516AE8" w:rsidRPr="00C33DA7" w:rsidRDefault="00516AE8" w:rsidP="00A21835">
      <w:pPr>
        <w:pStyle w:val="a7"/>
        <w:ind w:leftChars="0" w:left="360"/>
        <w:jc w:val="left"/>
        <w:rPr>
          <w:szCs w:val="21"/>
        </w:rPr>
      </w:pPr>
    </w:p>
    <w:p w:rsidR="00D420F4" w:rsidRPr="007C7EE1" w:rsidRDefault="00D420F4" w:rsidP="00A21835">
      <w:pPr>
        <w:pStyle w:val="a7"/>
        <w:ind w:leftChars="0" w:left="360"/>
        <w:jc w:val="left"/>
        <w:rPr>
          <w:szCs w:val="21"/>
        </w:rPr>
      </w:pPr>
    </w:p>
    <w:p w:rsidR="00A21835" w:rsidRDefault="00516AE8" w:rsidP="00C33DA7">
      <w:pPr>
        <w:pStyle w:val="a7"/>
        <w:numPr>
          <w:ilvl w:val="0"/>
          <w:numId w:val="1"/>
        </w:numPr>
        <w:ind w:leftChars="0"/>
        <w:jc w:val="left"/>
        <w:rPr>
          <w:szCs w:val="21"/>
        </w:rPr>
      </w:pPr>
      <w:r>
        <w:rPr>
          <w:rFonts w:hint="eastAsia"/>
          <w:szCs w:val="21"/>
        </w:rPr>
        <w:t>上記相違部分が上記他者発明等の本質的部分であるか否かについての説明及び資料</w:t>
      </w:r>
    </w:p>
    <w:p w:rsidR="00516AE8" w:rsidRDefault="00516AE8" w:rsidP="00A21835">
      <w:pPr>
        <w:pStyle w:val="a7"/>
        <w:ind w:leftChars="0" w:left="360"/>
        <w:jc w:val="left"/>
        <w:rPr>
          <w:szCs w:val="21"/>
        </w:rPr>
      </w:pPr>
    </w:p>
    <w:p w:rsidR="00516AE8" w:rsidRDefault="00516AE8" w:rsidP="00A21835">
      <w:pPr>
        <w:pStyle w:val="a7"/>
        <w:ind w:leftChars="0" w:left="360"/>
        <w:jc w:val="left"/>
        <w:rPr>
          <w:szCs w:val="21"/>
        </w:rPr>
      </w:pPr>
    </w:p>
    <w:p w:rsidR="00516AE8" w:rsidRPr="007C7EE1" w:rsidRDefault="00516AE8" w:rsidP="00A21835">
      <w:pPr>
        <w:pStyle w:val="a7"/>
        <w:ind w:leftChars="0" w:left="360"/>
        <w:jc w:val="left"/>
        <w:rPr>
          <w:szCs w:val="21"/>
        </w:rPr>
      </w:pPr>
    </w:p>
    <w:p w:rsidR="002232EB" w:rsidRPr="007252E9" w:rsidRDefault="002232EB" w:rsidP="002232EB">
      <w:pPr>
        <w:pStyle w:val="a7"/>
        <w:numPr>
          <w:ilvl w:val="0"/>
          <w:numId w:val="1"/>
        </w:numPr>
        <w:ind w:leftChars="0"/>
        <w:jc w:val="left"/>
        <w:rPr>
          <w:szCs w:val="21"/>
        </w:rPr>
      </w:pPr>
      <w:r w:rsidRPr="00C33DA7">
        <w:rPr>
          <w:rFonts w:hint="eastAsia"/>
          <w:szCs w:val="21"/>
        </w:rPr>
        <w:t>上記</w:t>
      </w:r>
      <w:r w:rsidR="00A21835" w:rsidRPr="00C33DA7">
        <w:rPr>
          <w:rFonts w:hint="eastAsia"/>
          <w:szCs w:val="21"/>
        </w:rPr>
        <w:t>相違</w:t>
      </w:r>
      <w:r w:rsidRPr="00C33DA7">
        <w:rPr>
          <w:rFonts w:hint="eastAsia"/>
          <w:szCs w:val="21"/>
        </w:rPr>
        <w:t>部分を対象製品等におけるものと置き換えても</w:t>
      </w:r>
      <w:r w:rsidR="00D66D64" w:rsidRPr="00C33DA7">
        <w:rPr>
          <w:rFonts w:hint="eastAsia"/>
          <w:szCs w:val="21"/>
        </w:rPr>
        <w:t>，</w:t>
      </w:r>
      <w:r w:rsidRPr="00C33DA7">
        <w:rPr>
          <w:rFonts w:hint="eastAsia"/>
          <w:szCs w:val="21"/>
        </w:rPr>
        <w:t>上記他者発明等の目的を達成することができ</w:t>
      </w:r>
      <w:r w:rsidR="00D66D64" w:rsidRPr="00C33DA7">
        <w:rPr>
          <w:rFonts w:hint="eastAsia"/>
          <w:szCs w:val="21"/>
        </w:rPr>
        <w:t>，</w:t>
      </w:r>
      <w:r w:rsidRPr="00C33DA7">
        <w:rPr>
          <w:rFonts w:hint="eastAsia"/>
          <w:szCs w:val="21"/>
        </w:rPr>
        <w:t>同一の作用効果を奏するか否かについての説明</w:t>
      </w:r>
      <w:r w:rsidR="00366811" w:rsidRPr="00C33DA7">
        <w:rPr>
          <w:rFonts w:hint="eastAsia"/>
          <w:szCs w:val="21"/>
        </w:rPr>
        <w:t>及び資料</w:t>
      </w:r>
    </w:p>
    <w:p w:rsidR="00A21835" w:rsidRPr="00AE7C75" w:rsidRDefault="00A21835" w:rsidP="00A21835">
      <w:pPr>
        <w:pStyle w:val="a7"/>
        <w:ind w:leftChars="0" w:left="360"/>
        <w:jc w:val="left"/>
        <w:rPr>
          <w:szCs w:val="21"/>
        </w:rPr>
      </w:pPr>
    </w:p>
    <w:p w:rsidR="00A21835" w:rsidRPr="007C7EE1" w:rsidRDefault="00A21835" w:rsidP="00A21835">
      <w:pPr>
        <w:pStyle w:val="a7"/>
        <w:ind w:leftChars="0" w:left="360"/>
        <w:jc w:val="left"/>
        <w:rPr>
          <w:szCs w:val="21"/>
        </w:rPr>
      </w:pPr>
    </w:p>
    <w:p w:rsidR="00D420F4" w:rsidRPr="007C7EE1" w:rsidRDefault="00D420F4" w:rsidP="00A21835">
      <w:pPr>
        <w:pStyle w:val="a7"/>
        <w:ind w:leftChars="0" w:left="360"/>
        <w:jc w:val="left"/>
        <w:rPr>
          <w:szCs w:val="21"/>
        </w:rPr>
      </w:pPr>
    </w:p>
    <w:p w:rsidR="00A21835" w:rsidRPr="007C7EE1" w:rsidRDefault="00A21835" w:rsidP="00A21835">
      <w:pPr>
        <w:pStyle w:val="a7"/>
        <w:ind w:leftChars="0" w:left="360"/>
        <w:jc w:val="left"/>
        <w:rPr>
          <w:szCs w:val="21"/>
        </w:rPr>
      </w:pPr>
    </w:p>
    <w:p w:rsidR="002232EB" w:rsidRPr="00C33DA7" w:rsidRDefault="002232EB" w:rsidP="002232EB">
      <w:pPr>
        <w:pStyle w:val="a7"/>
        <w:numPr>
          <w:ilvl w:val="0"/>
          <w:numId w:val="1"/>
        </w:numPr>
        <w:ind w:leftChars="0"/>
        <w:jc w:val="left"/>
        <w:rPr>
          <w:szCs w:val="21"/>
        </w:rPr>
      </w:pPr>
      <w:r w:rsidRPr="007C7EE1">
        <w:rPr>
          <w:rFonts w:hint="eastAsia"/>
          <w:szCs w:val="21"/>
        </w:rPr>
        <w:t>上記相違部分の判定対象製品等の構成への置換が</w:t>
      </w:r>
      <w:r w:rsidR="00D66D64" w:rsidRPr="007C7EE1">
        <w:rPr>
          <w:rFonts w:hint="eastAsia"/>
          <w:szCs w:val="21"/>
        </w:rPr>
        <w:t>，</w:t>
      </w:r>
      <w:r w:rsidRPr="007C7EE1">
        <w:rPr>
          <w:rFonts w:hint="eastAsia"/>
          <w:szCs w:val="21"/>
        </w:rPr>
        <w:t>判定対象製品等の製造時点で容易であったか</w:t>
      </w:r>
      <w:r w:rsidR="00A21835" w:rsidRPr="00C33DA7">
        <w:rPr>
          <w:rFonts w:hint="eastAsia"/>
          <w:szCs w:val="21"/>
        </w:rPr>
        <w:t>否か</w:t>
      </w:r>
      <w:r w:rsidRPr="00C33DA7">
        <w:rPr>
          <w:rFonts w:hint="eastAsia"/>
          <w:szCs w:val="21"/>
        </w:rPr>
        <w:t>を判断するための公知技術</w:t>
      </w:r>
    </w:p>
    <w:p w:rsidR="00812021" w:rsidRPr="00C33DA7" w:rsidRDefault="00812021" w:rsidP="00CB6003">
      <w:pPr>
        <w:ind w:firstLine="360"/>
        <w:jc w:val="left"/>
        <w:rPr>
          <w:szCs w:val="21"/>
          <w:lang w:eastAsia="zh-CN"/>
        </w:rPr>
      </w:pPr>
      <w:r w:rsidRPr="00C33DA7">
        <w:rPr>
          <w:rFonts w:hint="eastAsia"/>
          <w:szCs w:val="21"/>
          <w:lang w:eastAsia="zh-CN"/>
        </w:rPr>
        <w:t>（</w:t>
      </w:r>
      <w:r w:rsidRPr="00C33DA7">
        <w:rPr>
          <w:szCs w:val="21"/>
          <w:lang w:eastAsia="zh-CN"/>
        </w:rPr>
        <w:t>1</w:t>
      </w:r>
      <w:r w:rsidRPr="00C33DA7">
        <w:rPr>
          <w:rFonts w:hint="eastAsia"/>
          <w:szCs w:val="21"/>
          <w:lang w:eastAsia="zh-CN"/>
        </w:rPr>
        <w:t>）特許文献</w:t>
      </w:r>
    </w:p>
    <w:p w:rsidR="00812021" w:rsidRPr="00C33DA7" w:rsidRDefault="00812021" w:rsidP="00812021">
      <w:pPr>
        <w:pStyle w:val="a7"/>
        <w:ind w:leftChars="0" w:left="360"/>
        <w:jc w:val="left"/>
        <w:rPr>
          <w:szCs w:val="21"/>
          <w:lang w:eastAsia="zh-CN"/>
        </w:rPr>
      </w:pPr>
      <w:r w:rsidRPr="00C33DA7">
        <w:rPr>
          <w:rFonts w:hint="eastAsia"/>
          <w:szCs w:val="21"/>
          <w:lang w:eastAsia="zh-CN"/>
        </w:rPr>
        <w:t xml:space="preserve">　　　　特開　　　　　</w:t>
      </w:r>
      <w:r w:rsidRPr="00C33DA7">
        <w:rPr>
          <w:szCs w:val="21"/>
          <w:lang w:eastAsia="zh-CN"/>
        </w:rPr>
        <w:t>-</w:t>
      </w:r>
      <w:r w:rsidRPr="00C33DA7">
        <w:rPr>
          <w:rFonts w:hint="eastAsia"/>
          <w:szCs w:val="21"/>
          <w:lang w:eastAsia="zh-CN"/>
        </w:rPr>
        <w:t xml:space="preserve">　　　号</w:t>
      </w:r>
    </w:p>
    <w:p w:rsidR="00812021" w:rsidRPr="00C33DA7" w:rsidRDefault="00812021" w:rsidP="00812021">
      <w:pPr>
        <w:pStyle w:val="a7"/>
        <w:ind w:leftChars="0" w:left="360"/>
        <w:jc w:val="left"/>
        <w:rPr>
          <w:szCs w:val="21"/>
        </w:rPr>
      </w:pPr>
      <w:r w:rsidRPr="00C33DA7">
        <w:rPr>
          <w:rFonts w:hint="eastAsia"/>
          <w:szCs w:val="21"/>
        </w:rPr>
        <w:t>（</w:t>
      </w:r>
      <w:r w:rsidRPr="00C33DA7">
        <w:rPr>
          <w:szCs w:val="21"/>
        </w:rPr>
        <w:t>2</w:t>
      </w:r>
      <w:r w:rsidRPr="00C33DA7">
        <w:rPr>
          <w:rFonts w:hint="eastAsia"/>
          <w:szCs w:val="21"/>
        </w:rPr>
        <w:t>）非特許文献</w:t>
      </w:r>
    </w:p>
    <w:p w:rsidR="00812021" w:rsidRPr="00C33DA7" w:rsidRDefault="00812021" w:rsidP="00812021">
      <w:pPr>
        <w:pStyle w:val="a7"/>
        <w:ind w:leftChars="0" w:left="360"/>
        <w:jc w:val="left"/>
        <w:rPr>
          <w:szCs w:val="21"/>
        </w:rPr>
      </w:pPr>
    </w:p>
    <w:p w:rsidR="00812021" w:rsidRPr="00C33DA7" w:rsidRDefault="00812021" w:rsidP="00812021">
      <w:pPr>
        <w:pStyle w:val="a7"/>
        <w:ind w:leftChars="0" w:left="360"/>
        <w:jc w:val="left"/>
        <w:rPr>
          <w:szCs w:val="21"/>
        </w:rPr>
      </w:pPr>
      <w:r w:rsidRPr="00C33DA7">
        <w:rPr>
          <w:rFonts w:hint="eastAsia"/>
          <w:szCs w:val="21"/>
        </w:rPr>
        <w:lastRenderedPageBreak/>
        <w:t>（</w:t>
      </w:r>
      <w:r w:rsidRPr="00C33DA7">
        <w:rPr>
          <w:szCs w:val="21"/>
        </w:rPr>
        <w:t>3</w:t>
      </w:r>
      <w:r w:rsidRPr="00C33DA7">
        <w:rPr>
          <w:rFonts w:hint="eastAsia"/>
          <w:szCs w:val="21"/>
        </w:rPr>
        <w:t>）判定対象製品等と類似する他の公知・公用の製品又は方法</w:t>
      </w:r>
    </w:p>
    <w:p w:rsidR="00812021" w:rsidRPr="00C33DA7" w:rsidRDefault="00812021" w:rsidP="00812021">
      <w:pPr>
        <w:pStyle w:val="a7"/>
        <w:rPr>
          <w:szCs w:val="21"/>
        </w:rPr>
      </w:pPr>
    </w:p>
    <w:p w:rsidR="00D420F4" w:rsidRPr="00C33DA7" w:rsidRDefault="00D420F4" w:rsidP="00812021">
      <w:pPr>
        <w:pStyle w:val="a7"/>
        <w:rPr>
          <w:szCs w:val="21"/>
        </w:rPr>
      </w:pPr>
    </w:p>
    <w:p w:rsidR="00A21835" w:rsidRPr="00C33DA7" w:rsidRDefault="00A21835" w:rsidP="00812021">
      <w:pPr>
        <w:pStyle w:val="a7"/>
        <w:rPr>
          <w:szCs w:val="21"/>
        </w:rPr>
      </w:pPr>
    </w:p>
    <w:p w:rsidR="00812021" w:rsidRPr="00C33DA7" w:rsidRDefault="00D66D64" w:rsidP="00812021">
      <w:pPr>
        <w:pStyle w:val="a7"/>
        <w:numPr>
          <w:ilvl w:val="0"/>
          <w:numId w:val="1"/>
        </w:numPr>
        <w:ind w:leftChars="0"/>
        <w:jc w:val="left"/>
        <w:rPr>
          <w:szCs w:val="21"/>
        </w:rPr>
      </w:pPr>
      <w:r w:rsidRPr="00C33DA7">
        <w:rPr>
          <w:rFonts w:hint="eastAsia"/>
          <w:szCs w:val="21"/>
        </w:rPr>
        <w:t>対象製品等が</w:t>
      </w:r>
      <w:r w:rsidR="00812021" w:rsidRPr="00C33DA7">
        <w:rPr>
          <w:rFonts w:hint="eastAsia"/>
          <w:szCs w:val="21"/>
        </w:rPr>
        <w:t>上記</w:t>
      </w:r>
      <w:r w:rsidR="00CB6003" w:rsidRPr="00C33DA7">
        <w:rPr>
          <w:rFonts w:hint="eastAsia"/>
          <w:szCs w:val="21"/>
        </w:rPr>
        <w:t>他者</w:t>
      </w:r>
      <w:r w:rsidR="00812021" w:rsidRPr="00C33DA7">
        <w:rPr>
          <w:rFonts w:hint="eastAsia"/>
          <w:szCs w:val="21"/>
        </w:rPr>
        <w:t>発明等の出願時</w:t>
      </w:r>
      <w:r w:rsidRPr="00C33DA7">
        <w:rPr>
          <w:rFonts w:hint="eastAsia"/>
          <w:szCs w:val="21"/>
        </w:rPr>
        <w:t>における公知技術と同一又は公知技術から容易に推考できたか</w:t>
      </w:r>
      <w:r w:rsidR="00A21835" w:rsidRPr="00C33DA7">
        <w:rPr>
          <w:rFonts w:hint="eastAsia"/>
          <w:szCs w:val="21"/>
        </w:rPr>
        <w:t>否かを</w:t>
      </w:r>
      <w:r w:rsidR="00812021" w:rsidRPr="00C33DA7">
        <w:rPr>
          <w:rFonts w:hint="eastAsia"/>
          <w:szCs w:val="21"/>
        </w:rPr>
        <w:t>判断するための公知技術</w:t>
      </w:r>
    </w:p>
    <w:p w:rsidR="00812021" w:rsidRPr="00C33DA7" w:rsidRDefault="00812021" w:rsidP="00812021">
      <w:pPr>
        <w:pStyle w:val="a7"/>
        <w:ind w:leftChars="0" w:left="360"/>
        <w:jc w:val="left"/>
        <w:rPr>
          <w:szCs w:val="21"/>
        </w:rPr>
      </w:pPr>
    </w:p>
    <w:p w:rsidR="00812021" w:rsidRPr="00C33DA7" w:rsidRDefault="00812021" w:rsidP="00812021">
      <w:pPr>
        <w:pStyle w:val="a7"/>
        <w:ind w:leftChars="0" w:left="360"/>
        <w:jc w:val="left"/>
        <w:rPr>
          <w:szCs w:val="21"/>
          <w:lang w:eastAsia="zh-CN"/>
        </w:rPr>
      </w:pPr>
      <w:r w:rsidRPr="00C33DA7">
        <w:rPr>
          <w:rFonts w:hint="eastAsia"/>
          <w:szCs w:val="21"/>
          <w:lang w:eastAsia="zh-CN"/>
        </w:rPr>
        <w:t>（</w:t>
      </w:r>
      <w:r w:rsidRPr="00C33DA7">
        <w:rPr>
          <w:szCs w:val="21"/>
          <w:lang w:eastAsia="zh-CN"/>
        </w:rPr>
        <w:t>1</w:t>
      </w:r>
      <w:r w:rsidRPr="00C33DA7">
        <w:rPr>
          <w:rFonts w:hint="eastAsia"/>
          <w:szCs w:val="21"/>
          <w:lang w:eastAsia="zh-CN"/>
        </w:rPr>
        <w:t>）特許文献</w:t>
      </w:r>
    </w:p>
    <w:p w:rsidR="00812021" w:rsidRPr="00C33DA7" w:rsidRDefault="00812021" w:rsidP="00812021">
      <w:pPr>
        <w:pStyle w:val="a7"/>
        <w:ind w:leftChars="0" w:left="360"/>
        <w:jc w:val="left"/>
        <w:rPr>
          <w:szCs w:val="21"/>
          <w:lang w:eastAsia="zh-CN"/>
        </w:rPr>
      </w:pPr>
      <w:r w:rsidRPr="00C33DA7">
        <w:rPr>
          <w:rFonts w:hint="eastAsia"/>
          <w:szCs w:val="21"/>
          <w:lang w:eastAsia="zh-CN"/>
        </w:rPr>
        <w:t xml:space="preserve">　　　　特開　　　　　</w:t>
      </w:r>
      <w:r w:rsidRPr="00C33DA7">
        <w:rPr>
          <w:szCs w:val="21"/>
          <w:lang w:eastAsia="zh-CN"/>
        </w:rPr>
        <w:t>-</w:t>
      </w:r>
      <w:r w:rsidRPr="00C33DA7">
        <w:rPr>
          <w:rFonts w:hint="eastAsia"/>
          <w:szCs w:val="21"/>
          <w:lang w:eastAsia="zh-CN"/>
        </w:rPr>
        <w:t xml:space="preserve">　　　号</w:t>
      </w:r>
      <w:bookmarkStart w:id="0" w:name="_GoBack"/>
      <w:bookmarkEnd w:id="0"/>
    </w:p>
    <w:p w:rsidR="00812021" w:rsidRPr="00C33DA7" w:rsidRDefault="00812021" w:rsidP="00812021">
      <w:pPr>
        <w:pStyle w:val="a7"/>
        <w:ind w:leftChars="0" w:left="360"/>
        <w:jc w:val="left"/>
        <w:rPr>
          <w:szCs w:val="21"/>
        </w:rPr>
      </w:pPr>
      <w:r w:rsidRPr="00C33DA7">
        <w:rPr>
          <w:rFonts w:hint="eastAsia"/>
          <w:szCs w:val="21"/>
        </w:rPr>
        <w:t>（</w:t>
      </w:r>
      <w:r w:rsidRPr="00C33DA7">
        <w:rPr>
          <w:szCs w:val="21"/>
        </w:rPr>
        <w:t>2</w:t>
      </w:r>
      <w:r w:rsidRPr="00C33DA7">
        <w:rPr>
          <w:rFonts w:hint="eastAsia"/>
          <w:szCs w:val="21"/>
        </w:rPr>
        <w:t>）非特許文献</w:t>
      </w:r>
    </w:p>
    <w:p w:rsidR="00812021" w:rsidRPr="00C33DA7" w:rsidRDefault="00812021" w:rsidP="00812021">
      <w:pPr>
        <w:pStyle w:val="a7"/>
        <w:ind w:leftChars="0" w:left="360"/>
        <w:jc w:val="left"/>
        <w:rPr>
          <w:szCs w:val="21"/>
        </w:rPr>
      </w:pPr>
    </w:p>
    <w:p w:rsidR="00812021" w:rsidRPr="00C33DA7" w:rsidRDefault="00812021" w:rsidP="00812021">
      <w:pPr>
        <w:pStyle w:val="a7"/>
        <w:ind w:leftChars="0" w:left="360"/>
        <w:jc w:val="left"/>
        <w:rPr>
          <w:rFonts w:asciiTheme="minorEastAsia" w:hAnsiTheme="minorEastAsia"/>
          <w:szCs w:val="21"/>
        </w:rPr>
      </w:pPr>
      <w:r w:rsidRPr="00C33DA7">
        <w:rPr>
          <w:rFonts w:asciiTheme="minorEastAsia" w:hAnsiTheme="minorEastAsia" w:hint="eastAsia"/>
          <w:szCs w:val="21"/>
        </w:rPr>
        <w:t>（</w:t>
      </w:r>
      <w:r w:rsidRPr="00C33DA7">
        <w:rPr>
          <w:rFonts w:asciiTheme="minorEastAsia" w:hAnsiTheme="minorEastAsia"/>
          <w:szCs w:val="21"/>
        </w:rPr>
        <w:t>3）上記他</w:t>
      </w:r>
      <w:r w:rsidR="007252E9" w:rsidRPr="00C33DA7">
        <w:rPr>
          <w:rFonts w:asciiTheme="minorEastAsia" w:hAnsiTheme="minorEastAsia" w:hint="eastAsia"/>
          <w:szCs w:val="21"/>
        </w:rPr>
        <w:t>者</w:t>
      </w:r>
      <w:r w:rsidRPr="00C33DA7">
        <w:rPr>
          <w:rFonts w:asciiTheme="minorEastAsia" w:hAnsiTheme="minorEastAsia" w:hint="eastAsia"/>
          <w:szCs w:val="21"/>
        </w:rPr>
        <w:t>発明等が適用される製品又は方法</w:t>
      </w:r>
    </w:p>
    <w:p w:rsidR="00A21835" w:rsidRPr="00C33DA7" w:rsidRDefault="00A21835" w:rsidP="00812021">
      <w:pPr>
        <w:pStyle w:val="a7"/>
        <w:ind w:leftChars="0" w:left="360"/>
        <w:jc w:val="left"/>
        <w:rPr>
          <w:rFonts w:asciiTheme="minorEastAsia" w:hAnsiTheme="minorEastAsia"/>
          <w:szCs w:val="21"/>
        </w:rPr>
      </w:pPr>
    </w:p>
    <w:p w:rsidR="00FB07DA" w:rsidRPr="007252E9" w:rsidRDefault="002232EB" w:rsidP="002C7BAC">
      <w:pPr>
        <w:pStyle w:val="a7"/>
        <w:numPr>
          <w:ilvl w:val="0"/>
          <w:numId w:val="1"/>
        </w:numPr>
        <w:ind w:leftChars="0"/>
        <w:jc w:val="left"/>
        <w:rPr>
          <w:rFonts w:asciiTheme="minorEastAsia" w:hAnsiTheme="minorEastAsia"/>
          <w:szCs w:val="21"/>
        </w:rPr>
      </w:pPr>
      <w:r w:rsidRPr="00C33DA7">
        <w:rPr>
          <w:rFonts w:asciiTheme="minorEastAsia" w:hAnsiTheme="minorEastAsia" w:cs="ＭＳ Ｐゴシック" w:hint="eastAsia"/>
          <w:kern w:val="0"/>
          <w:szCs w:val="21"/>
        </w:rPr>
        <w:t>対象製品等が</w:t>
      </w:r>
      <w:r w:rsidR="00A21835" w:rsidRPr="00C33DA7">
        <w:rPr>
          <w:rFonts w:asciiTheme="minorEastAsia" w:hAnsiTheme="minorEastAsia" w:cs="ＭＳ Ｐゴシック" w:hint="eastAsia"/>
          <w:kern w:val="0"/>
          <w:szCs w:val="21"/>
        </w:rPr>
        <w:t>上記他者発明等の</w:t>
      </w:r>
      <w:r w:rsidRPr="00C33DA7">
        <w:rPr>
          <w:rFonts w:asciiTheme="minorEastAsia" w:hAnsiTheme="minorEastAsia" w:cs="ＭＳ Ｐゴシック" w:hint="eastAsia"/>
          <w:kern w:val="0"/>
          <w:szCs w:val="21"/>
        </w:rPr>
        <w:t>出願手続において特許請求</w:t>
      </w:r>
      <w:r w:rsidR="00A21835" w:rsidRPr="00C33DA7">
        <w:rPr>
          <w:rFonts w:asciiTheme="minorEastAsia" w:hAnsiTheme="minorEastAsia" w:cs="ＭＳ Ｐゴシック" w:hint="eastAsia"/>
          <w:kern w:val="0"/>
          <w:szCs w:val="21"/>
        </w:rPr>
        <w:t>又は実用新案登録請求の範囲</w:t>
      </w:r>
      <w:r w:rsidRPr="00C33DA7">
        <w:rPr>
          <w:rFonts w:asciiTheme="minorEastAsia" w:hAnsiTheme="minorEastAsia" w:cs="ＭＳ Ｐゴシック" w:hint="eastAsia"/>
          <w:kern w:val="0"/>
          <w:szCs w:val="21"/>
        </w:rPr>
        <w:t>から意識的に除外されたものに当たるなどの特段の事情</w:t>
      </w:r>
      <w:r w:rsidR="00366811" w:rsidRPr="00C33DA7">
        <w:rPr>
          <w:rFonts w:asciiTheme="minorEastAsia" w:hAnsiTheme="minorEastAsia" w:cs="ＭＳ Ｐゴシック" w:hint="eastAsia"/>
          <w:kern w:val="0"/>
          <w:szCs w:val="21"/>
        </w:rPr>
        <w:t>の有無に関する説明及び資料</w:t>
      </w:r>
      <w:r w:rsidR="00C33DA7">
        <w:rPr>
          <w:rFonts w:hint="eastAsia"/>
          <w:kern w:val="0"/>
        </w:rPr>
        <w:t>（他者発明等の審査記録・審判記録など</w:t>
      </w:r>
      <w:r w:rsidR="00C33DA7">
        <w:rPr>
          <w:kern w:val="0"/>
        </w:rPr>
        <w:t>)</w:t>
      </w:r>
      <w:r w:rsidRPr="00C33DA7">
        <w:rPr>
          <w:rFonts w:asciiTheme="minorEastAsia" w:hAnsiTheme="minorEastAsia" w:cs="ＭＳ Ｐゴシック" w:hint="eastAsia"/>
          <w:kern w:val="0"/>
          <w:szCs w:val="21"/>
        </w:rPr>
        <w:t>。</w:t>
      </w:r>
    </w:p>
    <w:sectPr w:rsidR="00FB07DA" w:rsidRPr="007252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37" w:rsidRDefault="00C20A37" w:rsidP="00325FAA">
      <w:r>
        <w:separator/>
      </w:r>
    </w:p>
  </w:endnote>
  <w:endnote w:type="continuationSeparator" w:id="0">
    <w:p w:rsidR="00C20A37" w:rsidRDefault="00C20A37" w:rsidP="0032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37" w:rsidRDefault="00C20A37" w:rsidP="00325FAA">
      <w:r>
        <w:separator/>
      </w:r>
    </w:p>
  </w:footnote>
  <w:footnote w:type="continuationSeparator" w:id="0">
    <w:p w:rsidR="00C20A37" w:rsidRDefault="00C20A37" w:rsidP="00325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0CE9"/>
    <w:multiLevelType w:val="multilevel"/>
    <w:tmpl w:val="CCE4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B03E4E"/>
    <w:multiLevelType w:val="hybridMultilevel"/>
    <w:tmpl w:val="E2881ECA"/>
    <w:lvl w:ilvl="0" w:tplc="F44A8400">
      <w:start w:val="1"/>
      <w:numFmt w:val="decimal"/>
      <w:lvlText w:val="%1．"/>
      <w:lvlJc w:val="left"/>
      <w:pPr>
        <w:ind w:left="360" w:hanging="360"/>
      </w:pPr>
      <w:rPr>
        <w:rFonts w:hint="default"/>
      </w:rPr>
    </w:lvl>
    <w:lvl w:ilvl="1" w:tplc="A7A86B4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崎 順一">
    <w15:presenceInfo w15:providerId="AD" w15:userId="S-1-5-21-381543914-4176201474-11279432-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3B"/>
    <w:rsid w:val="00052E61"/>
    <w:rsid w:val="000C59BF"/>
    <w:rsid w:val="002232EB"/>
    <w:rsid w:val="00325FAA"/>
    <w:rsid w:val="00366811"/>
    <w:rsid w:val="003A4ACB"/>
    <w:rsid w:val="004025C2"/>
    <w:rsid w:val="004342F6"/>
    <w:rsid w:val="00516AE8"/>
    <w:rsid w:val="00541C07"/>
    <w:rsid w:val="007252E9"/>
    <w:rsid w:val="007C7EE1"/>
    <w:rsid w:val="00812021"/>
    <w:rsid w:val="008C36E0"/>
    <w:rsid w:val="00A21835"/>
    <w:rsid w:val="00A65F3B"/>
    <w:rsid w:val="00AE7C75"/>
    <w:rsid w:val="00AF3B53"/>
    <w:rsid w:val="00C20A37"/>
    <w:rsid w:val="00C33DA7"/>
    <w:rsid w:val="00CB6003"/>
    <w:rsid w:val="00D420F4"/>
    <w:rsid w:val="00D66D64"/>
    <w:rsid w:val="00DB4332"/>
    <w:rsid w:val="00F778D8"/>
    <w:rsid w:val="00FB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FAA"/>
    <w:pPr>
      <w:tabs>
        <w:tab w:val="center" w:pos="4252"/>
        <w:tab w:val="right" w:pos="8504"/>
      </w:tabs>
      <w:snapToGrid w:val="0"/>
    </w:pPr>
  </w:style>
  <w:style w:type="character" w:customStyle="1" w:styleId="a4">
    <w:name w:val="ヘッダー (文字)"/>
    <w:basedOn w:val="a0"/>
    <w:link w:val="a3"/>
    <w:uiPriority w:val="99"/>
    <w:rsid w:val="00325FAA"/>
  </w:style>
  <w:style w:type="paragraph" w:styleId="a5">
    <w:name w:val="footer"/>
    <w:basedOn w:val="a"/>
    <w:link w:val="a6"/>
    <w:uiPriority w:val="99"/>
    <w:unhideWhenUsed/>
    <w:rsid w:val="00325FAA"/>
    <w:pPr>
      <w:tabs>
        <w:tab w:val="center" w:pos="4252"/>
        <w:tab w:val="right" w:pos="8504"/>
      </w:tabs>
      <w:snapToGrid w:val="0"/>
    </w:pPr>
  </w:style>
  <w:style w:type="character" w:customStyle="1" w:styleId="a6">
    <w:name w:val="フッター (文字)"/>
    <w:basedOn w:val="a0"/>
    <w:link w:val="a5"/>
    <w:uiPriority w:val="99"/>
    <w:rsid w:val="00325FAA"/>
  </w:style>
  <w:style w:type="paragraph" w:styleId="a7">
    <w:name w:val="List Paragraph"/>
    <w:basedOn w:val="a"/>
    <w:uiPriority w:val="34"/>
    <w:qFormat/>
    <w:rsid w:val="00325FAA"/>
    <w:pPr>
      <w:ind w:leftChars="400" w:left="840"/>
    </w:pPr>
  </w:style>
  <w:style w:type="paragraph" w:styleId="a8">
    <w:name w:val="Balloon Text"/>
    <w:basedOn w:val="a"/>
    <w:link w:val="a9"/>
    <w:uiPriority w:val="99"/>
    <w:semiHidden/>
    <w:unhideWhenUsed/>
    <w:rsid w:val="00CB60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0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FAA"/>
    <w:pPr>
      <w:tabs>
        <w:tab w:val="center" w:pos="4252"/>
        <w:tab w:val="right" w:pos="8504"/>
      </w:tabs>
      <w:snapToGrid w:val="0"/>
    </w:pPr>
  </w:style>
  <w:style w:type="character" w:customStyle="1" w:styleId="a4">
    <w:name w:val="ヘッダー (文字)"/>
    <w:basedOn w:val="a0"/>
    <w:link w:val="a3"/>
    <w:uiPriority w:val="99"/>
    <w:rsid w:val="00325FAA"/>
  </w:style>
  <w:style w:type="paragraph" w:styleId="a5">
    <w:name w:val="footer"/>
    <w:basedOn w:val="a"/>
    <w:link w:val="a6"/>
    <w:uiPriority w:val="99"/>
    <w:unhideWhenUsed/>
    <w:rsid w:val="00325FAA"/>
    <w:pPr>
      <w:tabs>
        <w:tab w:val="center" w:pos="4252"/>
        <w:tab w:val="right" w:pos="8504"/>
      </w:tabs>
      <w:snapToGrid w:val="0"/>
    </w:pPr>
  </w:style>
  <w:style w:type="character" w:customStyle="1" w:styleId="a6">
    <w:name w:val="フッター (文字)"/>
    <w:basedOn w:val="a0"/>
    <w:link w:val="a5"/>
    <w:uiPriority w:val="99"/>
    <w:rsid w:val="00325FAA"/>
  </w:style>
  <w:style w:type="paragraph" w:styleId="a7">
    <w:name w:val="List Paragraph"/>
    <w:basedOn w:val="a"/>
    <w:uiPriority w:val="34"/>
    <w:qFormat/>
    <w:rsid w:val="00325FAA"/>
    <w:pPr>
      <w:ind w:leftChars="400" w:left="840"/>
    </w:pPr>
  </w:style>
  <w:style w:type="paragraph" w:styleId="a8">
    <w:name w:val="Balloon Text"/>
    <w:basedOn w:val="a"/>
    <w:link w:val="a9"/>
    <w:uiPriority w:val="99"/>
    <w:semiHidden/>
    <w:unhideWhenUsed/>
    <w:rsid w:val="00CB60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7687">
      <w:bodyDiv w:val="1"/>
      <w:marLeft w:val="0"/>
      <w:marRight w:val="0"/>
      <w:marTop w:val="0"/>
      <w:marBottom w:val="0"/>
      <w:divBdr>
        <w:top w:val="none" w:sz="0" w:space="0" w:color="auto"/>
        <w:left w:val="none" w:sz="0" w:space="0" w:color="auto"/>
        <w:bottom w:val="none" w:sz="0" w:space="0" w:color="auto"/>
        <w:right w:val="none" w:sz="0" w:space="0" w:color="auto"/>
      </w:divBdr>
    </w:div>
    <w:div w:id="88426561">
      <w:bodyDiv w:val="1"/>
      <w:marLeft w:val="0"/>
      <w:marRight w:val="0"/>
      <w:marTop w:val="0"/>
      <w:marBottom w:val="0"/>
      <w:divBdr>
        <w:top w:val="none" w:sz="0" w:space="0" w:color="auto"/>
        <w:left w:val="none" w:sz="0" w:space="0" w:color="auto"/>
        <w:bottom w:val="none" w:sz="0" w:space="0" w:color="auto"/>
        <w:right w:val="none" w:sz="0" w:space="0" w:color="auto"/>
      </w:divBdr>
      <w:divsChild>
        <w:div w:id="1253902020">
          <w:marLeft w:val="0"/>
          <w:marRight w:val="0"/>
          <w:marTop w:val="0"/>
          <w:marBottom w:val="0"/>
          <w:divBdr>
            <w:top w:val="none" w:sz="0" w:space="0" w:color="auto"/>
            <w:left w:val="none" w:sz="0" w:space="0" w:color="auto"/>
            <w:bottom w:val="none" w:sz="0" w:space="0" w:color="auto"/>
            <w:right w:val="none" w:sz="0" w:space="0" w:color="auto"/>
          </w:divBdr>
          <w:divsChild>
            <w:div w:id="399452261">
              <w:marLeft w:val="0"/>
              <w:marRight w:val="0"/>
              <w:marTop w:val="0"/>
              <w:marBottom w:val="0"/>
              <w:divBdr>
                <w:top w:val="none" w:sz="0" w:space="0" w:color="auto"/>
                <w:left w:val="none" w:sz="0" w:space="0" w:color="auto"/>
                <w:bottom w:val="none" w:sz="0" w:space="0" w:color="auto"/>
                <w:right w:val="none" w:sz="0" w:space="0" w:color="auto"/>
              </w:divBdr>
              <w:divsChild>
                <w:div w:id="1389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井口 望</dc:creator>
  <cp:lastModifiedBy>ytsurumoto</cp:lastModifiedBy>
  <cp:revision>2</cp:revision>
  <cp:lastPrinted>2014-02-13T06:24:00Z</cp:lastPrinted>
  <dcterms:created xsi:type="dcterms:W3CDTF">2014-03-24T03:58:00Z</dcterms:created>
  <dcterms:modified xsi:type="dcterms:W3CDTF">2014-03-24T03:58:00Z</dcterms:modified>
</cp:coreProperties>
</file>