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9" w:type="dxa"/>
        <w:tblCellMar>
          <w:left w:w="99" w:type="dxa"/>
          <w:right w:w="99" w:type="dxa"/>
        </w:tblCellMar>
        <w:tblLook w:val="04A0" w:firstRow="1" w:lastRow="0" w:firstColumn="1" w:lastColumn="0" w:noHBand="0" w:noVBand="1"/>
      </w:tblPr>
      <w:tblGrid>
        <w:gridCol w:w="8789"/>
      </w:tblGrid>
      <w:tr w:rsidR="003D7EA2" w:rsidTr="003D7EA2">
        <w:trPr>
          <w:trHeight w:val="8364"/>
        </w:trPr>
        <w:tc>
          <w:tcPr>
            <w:tcW w:w="8789" w:type="dxa"/>
          </w:tcPr>
          <w:p w:rsidR="003D7EA2" w:rsidRDefault="003D7EA2">
            <w:pPr>
              <w:autoSpaceDE w:val="0"/>
              <w:autoSpaceDN w:val="0"/>
              <w:adjustRightInd w:val="0"/>
              <w:ind w:leftChars="58" w:left="140" w:firstLine="1"/>
              <w:jc w:val="center"/>
              <w:rPr>
                <w:b w:val="0"/>
                <w:kern w:val="0"/>
              </w:rPr>
            </w:pPr>
            <w:r>
              <w:rPr>
                <w:rFonts w:hint="eastAsia"/>
              </w:rPr>
              <w:t xml:space="preserve">　　</w:t>
            </w:r>
            <w:r>
              <w:rPr>
                <w:rFonts w:hint="eastAsia"/>
              </w:rPr>
              <w:br w:type="page"/>
            </w:r>
          </w:p>
          <w:p w:rsidR="003D7EA2" w:rsidRDefault="003D7EA2">
            <w:pPr>
              <w:autoSpaceDE w:val="0"/>
              <w:autoSpaceDN w:val="0"/>
              <w:adjustRightInd w:val="0"/>
              <w:jc w:val="center"/>
              <w:rPr>
                <w:rFonts w:hint="eastAsia"/>
                <w:bCs/>
                <w:kern w:val="0"/>
              </w:rPr>
            </w:pPr>
            <w:r>
              <w:rPr>
                <w:rFonts w:hint="eastAsia"/>
                <w:bCs/>
                <w:kern w:val="0"/>
              </w:rPr>
              <w:t xml:space="preserve">　　　　</w:t>
            </w:r>
            <w:r w:rsidRPr="003D7EA2">
              <w:rPr>
                <w:rFonts w:hint="eastAsia"/>
                <w:bCs/>
                <w:spacing w:val="10"/>
                <w:kern w:val="0"/>
                <w:fitText w:val="3379" w:id="-1715304959"/>
              </w:rPr>
              <w:t>センター必須判定確認申立</w:t>
            </w:r>
            <w:r w:rsidRPr="003D7EA2">
              <w:rPr>
                <w:rFonts w:hint="eastAsia"/>
                <w:bCs/>
                <w:spacing w:val="3"/>
                <w:kern w:val="0"/>
                <w:fitText w:val="3379" w:id="-1715304959"/>
              </w:rPr>
              <w:t>書</w:t>
            </w:r>
            <w:r>
              <w:rPr>
                <w:rFonts w:hint="eastAsia"/>
                <w:bCs/>
                <w:kern w:val="0"/>
              </w:rPr>
              <w:t xml:space="preserve">　（注１）</w:t>
            </w:r>
          </w:p>
          <w:p w:rsidR="003D7EA2" w:rsidRDefault="003D7EA2">
            <w:pPr>
              <w:wordWrap w:val="0"/>
              <w:autoSpaceDE w:val="0"/>
              <w:autoSpaceDN w:val="0"/>
              <w:adjustRightInd w:val="0"/>
              <w:ind w:leftChars="58" w:left="140" w:right="332" w:firstLine="1"/>
              <w:jc w:val="right"/>
              <w:rPr>
                <w:rFonts w:hint="eastAsia"/>
                <w:bCs/>
              </w:rPr>
            </w:pPr>
          </w:p>
          <w:p w:rsidR="003D7EA2" w:rsidRDefault="003D7EA2">
            <w:pPr>
              <w:autoSpaceDE w:val="0"/>
              <w:autoSpaceDN w:val="0"/>
              <w:adjustRightInd w:val="0"/>
              <w:ind w:leftChars="58" w:left="140" w:right="332" w:firstLine="1"/>
              <w:jc w:val="right"/>
              <w:rPr>
                <w:rFonts w:hint="eastAsia"/>
                <w:bCs/>
                <w:kern w:val="0"/>
              </w:rPr>
            </w:pPr>
            <w:r>
              <w:rPr>
                <w:rFonts w:hint="eastAsia"/>
                <w:bCs/>
              </w:rPr>
              <w:t xml:space="preserve">２０　　</w:t>
            </w:r>
            <w:r>
              <w:rPr>
                <w:rFonts w:hint="eastAsia"/>
                <w:bCs/>
                <w:lang w:eastAsia="zh-TW"/>
              </w:rPr>
              <w:t>年</w:t>
            </w:r>
            <w:r>
              <w:rPr>
                <w:rFonts w:hint="eastAsia"/>
                <w:bCs/>
              </w:rPr>
              <w:t xml:space="preserve">　　</w:t>
            </w:r>
            <w:r>
              <w:rPr>
                <w:rFonts w:hint="eastAsia"/>
                <w:bCs/>
                <w:lang w:eastAsia="zh-TW"/>
              </w:rPr>
              <w:t>月</w:t>
            </w:r>
            <w:r>
              <w:rPr>
                <w:rFonts w:hint="eastAsia"/>
                <w:bCs/>
              </w:rPr>
              <w:t xml:space="preserve">　　</w:t>
            </w:r>
            <w:r>
              <w:rPr>
                <w:rFonts w:hint="eastAsia"/>
                <w:bCs/>
                <w:lang w:eastAsia="zh-TW"/>
              </w:rPr>
              <w:t>日</w:t>
            </w:r>
          </w:p>
          <w:p w:rsidR="003D7EA2" w:rsidRDefault="003D7EA2">
            <w:pPr>
              <w:autoSpaceDE w:val="0"/>
              <w:autoSpaceDN w:val="0"/>
              <w:adjustRightInd w:val="0"/>
              <w:ind w:leftChars="58" w:left="140" w:firstLine="1"/>
              <w:jc w:val="left"/>
              <w:rPr>
                <w:rFonts w:hint="eastAsia"/>
                <w:bCs/>
                <w:kern w:val="0"/>
              </w:rPr>
            </w:pPr>
            <w:r>
              <w:rPr>
                <w:rFonts w:hint="eastAsia"/>
                <w:bCs/>
                <w:kern w:val="0"/>
              </w:rPr>
              <w:t>日本知的財産仲裁センター　御中</w:t>
            </w:r>
          </w:p>
          <w:p w:rsidR="003D7EA2" w:rsidRDefault="003D7EA2">
            <w:pPr>
              <w:autoSpaceDE w:val="0"/>
              <w:autoSpaceDN w:val="0"/>
              <w:adjustRightInd w:val="0"/>
              <w:ind w:leftChars="58" w:left="140" w:firstLine="1"/>
              <w:jc w:val="left"/>
              <w:rPr>
                <w:rFonts w:hint="eastAsia"/>
                <w:bCs/>
                <w:kern w:val="0"/>
              </w:rPr>
            </w:pPr>
          </w:p>
          <w:p w:rsidR="003D7EA2" w:rsidRDefault="003D7EA2">
            <w:pPr>
              <w:autoSpaceDE w:val="0"/>
              <w:autoSpaceDN w:val="0"/>
              <w:adjustRightInd w:val="0"/>
              <w:jc w:val="left"/>
              <w:rPr>
                <w:rFonts w:hint="eastAsia"/>
                <w:bCs/>
                <w:kern w:val="0"/>
              </w:rPr>
            </w:pPr>
            <w:r>
              <w:rPr>
                <w:rFonts w:hint="eastAsia"/>
                <w:bCs/>
                <w:kern w:val="0"/>
              </w:rPr>
              <w:t xml:space="preserve">　　　申立人（注２）</w:t>
            </w:r>
          </w:p>
          <w:p w:rsidR="003D7EA2" w:rsidRDefault="003D7EA2">
            <w:pPr>
              <w:autoSpaceDE w:val="0"/>
              <w:autoSpaceDN w:val="0"/>
              <w:adjustRightInd w:val="0"/>
              <w:ind w:leftChars="58" w:left="140" w:firstLine="1"/>
              <w:jc w:val="left"/>
              <w:rPr>
                <w:rFonts w:hint="eastAsia"/>
                <w:bCs/>
                <w:kern w:val="0"/>
              </w:rPr>
            </w:pPr>
          </w:p>
          <w:p w:rsidR="003D7EA2" w:rsidRPr="003D7EA2" w:rsidRDefault="003D7EA2">
            <w:pPr>
              <w:autoSpaceDE w:val="0"/>
              <w:autoSpaceDN w:val="0"/>
              <w:adjustRightInd w:val="0"/>
              <w:ind w:leftChars="58" w:left="140" w:firstLineChars="300" w:firstLine="723"/>
              <w:jc w:val="left"/>
              <w:rPr>
                <w:rFonts w:hint="eastAsia"/>
                <w:b w:val="0"/>
                <w:bCs/>
                <w:kern w:val="0"/>
              </w:rPr>
            </w:pPr>
            <w:r>
              <w:rPr>
                <w:rFonts w:hint="eastAsia"/>
                <w:bCs/>
                <w:kern w:val="0"/>
              </w:rPr>
              <w:t>住所（居所）</w:t>
            </w:r>
          </w:p>
          <w:p w:rsidR="003D7EA2" w:rsidRPr="003D7EA2" w:rsidRDefault="003D7EA2">
            <w:pPr>
              <w:autoSpaceDE w:val="0"/>
              <w:autoSpaceDN w:val="0"/>
              <w:adjustRightInd w:val="0"/>
              <w:ind w:leftChars="58" w:left="140" w:firstLineChars="300" w:firstLine="723"/>
              <w:jc w:val="left"/>
              <w:rPr>
                <w:rFonts w:hint="eastAsia"/>
                <w:b w:val="0"/>
                <w:bCs/>
                <w:kern w:val="0"/>
                <w:lang w:eastAsia="zh-CN"/>
              </w:rPr>
            </w:pPr>
            <w:r>
              <w:rPr>
                <w:rFonts w:hint="eastAsia"/>
                <w:bCs/>
                <w:kern w:val="0"/>
                <w:lang w:eastAsia="zh-CN"/>
              </w:rPr>
              <w:t>氏名（名称）</w:t>
            </w:r>
          </w:p>
          <w:p w:rsidR="003D7EA2" w:rsidRDefault="003D7EA2">
            <w:pPr>
              <w:autoSpaceDE w:val="0"/>
              <w:autoSpaceDN w:val="0"/>
              <w:adjustRightInd w:val="0"/>
              <w:ind w:firstLineChars="550" w:firstLine="1325"/>
              <w:jc w:val="left"/>
              <w:rPr>
                <w:rFonts w:hint="eastAsia"/>
                <w:bCs/>
                <w:kern w:val="0"/>
              </w:rPr>
            </w:pPr>
            <w:r>
              <w:rPr>
                <w:rFonts w:hint="eastAsia"/>
                <w:bCs/>
                <w:kern w:val="0"/>
              </w:rPr>
              <w:t xml:space="preserve">（代表者）　　　　　　　　　　　　</w:t>
            </w:r>
            <w:r>
              <w:rPr>
                <w:rFonts w:hint="eastAsia"/>
                <w:bCs/>
                <w:kern w:val="0"/>
              </w:rPr>
              <w:fldChar w:fldCharType="begin"/>
            </w:r>
            <w:r>
              <w:rPr>
                <w:rFonts w:hint="eastAsia"/>
                <w:bCs/>
                <w:kern w:val="0"/>
              </w:rPr>
              <w:instrText xml:space="preserve"> eq \o\ac(</w:instrText>
            </w:r>
            <w:r>
              <w:rPr>
                <w:rFonts w:hint="eastAsia"/>
                <w:bCs/>
                <w:kern w:val="0"/>
                <w:position w:val="-4"/>
                <w:sz w:val="36"/>
              </w:rPr>
              <w:instrText>○</w:instrText>
            </w:r>
            <w:r>
              <w:rPr>
                <w:rFonts w:hint="eastAsia"/>
                <w:bCs/>
                <w:kern w:val="0"/>
              </w:rPr>
              <w:instrText>,印)</w:instrText>
            </w:r>
            <w:r>
              <w:rPr>
                <w:rFonts w:hint="eastAsia"/>
                <w:bCs/>
                <w:kern w:val="0"/>
              </w:rPr>
              <w:fldChar w:fldCharType="end"/>
            </w:r>
          </w:p>
          <w:p w:rsidR="003D7EA2" w:rsidRDefault="003D7EA2">
            <w:pPr>
              <w:autoSpaceDE w:val="0"/>
              <w:autoSpaceDN w:val="0"/>
              <w:adjustRightInd w:val="0"/>
              <w:jc w:val="left"/>
              <w:rPr>
                <w:rFonts w:hint="eastAsia"/>
                <w:bCs/>
                <w:kern w:val="0"/>
              </w:rPr>
            </w:pPr>
          </w:p>
          <w:p w:rsidR="003D7EA2" w:rsidRPr="003D7EA2" w:rsidRDefault="003D7EA2">
            <w:pPr>
              <w:autoSpaceDE w:val="0"/>
              <w:autoSpaceDN w:val="0"/>
              <w:adjustRightInd w:val="0"/>
              <w:jc w:val="left"/>
              <w:rPr>
                <w:rFonts w:hint="eastAsia"/>
                <w:b w:val="0"/>
                <w:bCs/>
                <w:kern w:val="0"/>
              </w:rPr>
            </w:pPr>
            <w:r>
              <w:rPr>
                <w:rFonts w:hint="eastAsia"/>
                <w:bCs/>
                <w:kern w:val="0"/>
              </w:rPr>
              <w:t xml:space="preserve">　　　連絡担当者　部署</w:t>
            </w:r>
            <w:r>
              <w:rPr>
                <w:rFonts w:hint="eastAsia"/>
                <w:bCs/>
                <w:kern w:val="0"/>
              </w:rPr>
              <w:t xml:space="preserve">　</w:t>
            </w:r>
          </w:p>
          <w:p w:rsidR="003D7EA2" w:rsidRDefault="003D7EA2">
            <w:pPr>
              <w:autoSpaceDE w:val="0"/>
              <w:autoSpaceDN w:val="0"/>
              <w:adjustRightInd w:val="0"/>
              <w:ind w:firstLineChars="900" w:firstLine="2168"/>
              <w:jc w:val="left"/>
              <w:rPr>
                <w:rFonts w:hint="eastAsia"/>
                <w:bCs/>
                <w:kern w:val="0"/>
              </w:rPr>
            </w:pPr>
            <w:r>
              <w:rPr>
                <w:rFonts w:hint="eastAsia"/>
                <w:bCs/>
                <w:kern w:val="0"/>
              </w:rPr>
              <w:t>氏名</w:t>
            </w:r>
            <w:r w:rsidRPr="003D7EA2">
              <w:rPr>
                <w:rFonts w:hint="eastAsia"/>
                <w:b w:val="0"/>
                <w:bCs/>
                <w:kern w:val="0"/>
              </w:rPr>
              <w:t xml:space="preserve">　　　　　　　　　　　　</w:t>
            </w:r>
            <w:r>
              <w:rPr>
                <w:rFonts w:hint="eastAsia"/>
                <w:bCs/>
                <w:kern w:val="0"/>
              </w:rPr>
              <w:t>㊞</w:t>
            </w:r>
          </w:p>
          <w:p w:rsidR="003D7EA2" w:rsidRPr="003D7EA2" w:rsidRDefault="003D7EA2">
            <w:pPr>
              <w:autoSpaceDE w:val="0"/>
              <w:autoSpaceDN w:val="0"/>
              <w:adjustRightInd w:val="0"/>
              <w:ind w:firstLineChars="900" w:firstLine="2168"/>
              <w:jc w:val="left"/>
              <w:rPr>
                <w:rFonts w:hint="eastAsia"/>
                <w:b w:val="0"/>
                <w:bCs/>
                <w:kern w:val="0"/>
              </w:rPr>
            </w:pPr>
            <w:r>
              <w:rPr>
                <w:rFonts w:hint="eastAsia"/>
                <w:bCs/>
                <w:kern w:val="0"/>
              </w:rPr>
              <w:t>電話番号</w:t>
            </w:r>
            <w:r>
              <w:rPr>
                <w:rFonts w:hint="eastAsia"/>
                <w:bCs/>
                <w:kern w:val="0"/>
              </w:rPr>
              <w:t xml:space="preserve">　</w:t>
            </w:r>
          </w:p>
          <w:p w:rsidR="003D7EA2" w:rsidRPr="003D7EA2" w:rsidRDefault="003D7EA2">
            <w:pPr>
              <w:autoSpaceDE w:val="0"/>
              <w:autoSpaceDN w:val="0"/>
              <w:adjustRightInd w:val="0"/>
              <w:ind w:leftChars="58" w:left="140" w:firstLineChars="850" w:firstLine="2048"/>
              <w:jc w:val="left"/>
              <w:rPr>
                <w:rFonts w:hint="eastAsia"/>
                <w:b w:val="0"/>
                <w:bCs/>
                <w:kern w:val="0"/>
              </w:rPr>
            </w:pPr>
            <w:r>
              <w:rPr>
                <w:rFonts w:hint="eastAsia"/>
                <w:bCs/>
                <w:kern w:val="0"/>
              </w:rPr>
              <w:t>ファックス番号</w:t>
            </w:r>
            <w:r>
              <w:rPr>
                <w:rFonts w:hint="eastAsia"/>
                <w:bCs/>
                <w:kern w:val="0"/>
              </w:rPr>
              <w:t xml:space="preserve">　</w:t>
            </w:r>
          </w:p>
          <w:p w:rsidR="003D7EA2" w:rsidRPr="003D7EA2" w:rsidRDefault="003D7EA2">
            <w:pPr>
              <w:autoSpaceDE w:val="0"/>
              <w:autoSpaceDN w:val="0"/>
              <w:adjustRightInd w:val="0"/>
              <w:ind w:leftChars="58" w:left="140" w:firstLineChars="850" w:firstLine="2048"/>
              <w:jc w:val="left"/>
              <w:rPr>
                <w:rFonts w:hint="eastAsia"/>
                <w:b w:val="0"/>
                <w:bCs/>
                <w:kern w:val="0"/>
              </w:rPr>
            </w:pPr>
            <w:r>
              <w:rPr>
                <w:rFonts w:hint="eastAsia"/>
                <w:bCs/>
                <w:kern w:val="0"/>
              </w:rPr>
              <w:t xml:space="preserve">電子メールアドレス　</w:t>
            </w:r>
          </w:p>
          <w:p w:rsidR="003D7EA2" w:rsidRDefault="003D7EA2">
            <w:pPr>
              <w:autoSpaceDE w:val="0"/>
              <w:autoSpaceDN w:val="0"/>
              <w:adjustRightInd w:val="0"/>
              <w:ind w:leftChars="58" w:left="140" w:firstLineChars="800" w:firstLine="1928"/>
              <w:jc w:val="left"/>
              <w:rPr>
                <w:rFonts w:hint="eastAsia"/>
                <w:bCs/>
                <w:kern w:val="0"/>
              </w:rPr>
            </w:pPr>
            <w:r>
              <w:rPr>
                <w:rFonts w:hint="eastAsia"/>
                <w:bCs/>
                <w:kern w:val="0"/>
              </w:rPr>
              <w:t xml:space="preserve">　　</w:t>
            </w:r>
          </w:p>
          <w:p w:rsidR="003D7EA2" w:rsidRDefault="003D7EA2">
            <w:pPr>
              <w:autoSpaceDE w:val="0"/>
              <w:autoSpaceDN w:val="0"/>
              <w:adjustRightInd w:val="0"/>
              <w:jc w:val="left"/>
              <w:rPr>
                <w:rFonts w:hint="eastAsia"/>
                <w:bCs/>
                <w:kern w:val="0"/>
              </w:rPr>
            </w:pPr>
          </w:p>
          <w:p w:rsidR="003D7EA2" w:rsidRDefault="003D7EA2">
            <w:pPr>
              <w:autoSpaceDE w:val="0"/>
              <w:autoSpaceDN w:val="0"/>
              <w:adjustRightInd w:val="0"/>
              <w:ind w:leftChars="58" w:left="140" w:firstLineChars="200" w:firstLine="482"/>
              <w:jc w:val="left"/>
              <w:rPr>
                <w:rFonts w:hint="eastAsia"/>
                <w:bCs/>
                <w:kern w:val="0"/>
              </w:rPr>
            </w:pPr>
            <w:r>
              <w:rPr>
                <w:rFonts w:hint="eastAsia"/>
                <w:bCs/>
                <w:kern w:val="0"/>
              </w:rPr>
              <w:t>申立人代理人（注３）</w:t>
            </w:r>
          </w:p>
          <w:p w:rsidR="003D7EA2" w:rsidRPr="003D7EA2" w:rsidRDefault="003D7EA2">
            <w:pPr>
              <w:autoSpaceDE w:val="0"/>
              <w:autoSpaceDN w:val="0"/>
              <w:adjustRightInd w:val="0"/>
              <w:ind w:leftChars="58" w:left="140" w:firstLineChars="300" w:firstLine="723"/>
              <w:jc w:val="left"/>
              <w:rPr>
                <w:rFonts w:hint="eastAsia"/>
                <w:b w:val="0"/>
                <w:bCs/>
                <w:kern w:val="0"/>
              </w:rPr>
            </w:pPr>
            <w:r>
              <w:rPr>
                <w:rFonts w:hint="eastAsia"/>
                <w:bCs/>
                <w:kern w:val="0"/>
              </w:rPr>
              <w:t>住所（居所）</w:t>
            </w:r>
            <w:r>
              <w:rPr>
                <w:rFonts w:hint="eastAsia"/>
                <w:bCs/>
                <w:kern w:val="0"/>
              </w:rPr>
              <w:t xml:space="preserve">　</w:t>
            </w:r>
          </w:p>
          <w:p w:rsidR="003D7EA2" w:rsidRDefault="003D7EA2">
            <w:pPr>
              <w:autoSpaceDE w:val="0"/>
              <w:autoSpaceDN w:val="0"/>
              <w:adjustRightInd w:val="0"/>
              <w:ind w:leftChars="58" w:left="140" w:firstLineChars="300" w:firstLine="723"/>
              <w:jc w:val="left"/>
              <w:rPr>
                <w:rFonts w:hint="eastAsia"/>
                <w:bCs/>
                <w:kern w:val="0"/>
                <w:lang w:eastAsia="zh-TW"/>
              </w:rPr>
            </w:pPr>
            <w:r>
              <w:rPr>
                <w:rFonts w:hint="eastAsia"/>
                <w:bCs/>
                <w:kern w:val="0"/>
                <w:lang w:eastAsia="zh-TW"/>
              </w:rPr>
              <w:t>氏名　弁理士（／弁護士）</w:t>
            </w:r>
            <w:r>
              <w:rPr>
                <w:rFonts w:hint="eastAsia"/>
                <w:bCs/>
                <w:kern w:val="0"/>
              </w:rPr>
              <w:t xml:space="preserve">　</w:t>
            </w:r>
            <w:r w:rsidRPr="003D7EA2">
              <w:rPr>
                <w:rFonts w:hint="eastAsia"/>
                <w:b w:val="0"/>
                <w:bCs/>
                <w:kern w:val="0"/>
                <w:lang w:eastAsia="zh-TW"/>
              </w:rPr>
              <w:t xml:space="preserve">　</w:t>
            </w:r>
            <w:r w:rsidRPr="003D7EA2">
              <w:rPr>
                <w:rFonts w:hint="eastAsia"/>
                <w:b w:val="0"/>
                <w:bCs/>
                <w:kern w:val="0"/>
              </w:rPr>
              <w:t xml:space="preserve">　</w:t>
            </w:r>
            <w:r>
              <w:rPr>
                <w:rFonts w:hint="eastAsia"/>
                <w:b w:val="0"/>
                <w:bCs/>
                <w:kern w:val="0"/>
              </w:rPr>
              <w:t xml:space="preserve">　　　</w:t>
            </w:r>
            <w:r w:rsidRPr="003D7EA2">
              <w:rPr>
                <w:rFonts w:hint="eastAsia"/>
                <w:b w:val="0"/>
                <w:bCs/>
                <w:kern w:val="0"/>
              </w:rPr>
              <w:t xml:space="preserve">    </w:t>
            </w:r>
            <w:r>
              <w:rPr>
                <w:rFonts w:hint="eastAsia"/>
                <w:bCs/>
                <w:kern w:val="0"/>
              </w:rPr>
              <w:t xml:space="preserve"> </w:t>
            </w:r>
            <w:r>
              <w:rPr>
                <w:rFonts w:hint="eastAsia"/>
                <w:bCs/>
                <w:kern w:val="0"/>
              </w:rPr>
              <w:fldChar w:fldCharType="begin"/>
            </w:r>
            <w:r>
              <w:rPr>
                <w:rFonts w:hint="eastAsia"/>
                <w:bCs/>
                <w:kern w:val="0"/>
              </w:rPr>
              <w:instrText xml:space="preserve"> eq \o\ac(</w:instrText>
            </w:r>
            <w:r>
              <w:rPr>
                <w:rFonts w:hint="eastAsia"/>
                <w:bCs/>
                <w:kern w:val="0"/>
                <w:position w:val="-4"/>
                <w:sz w:val="36"/>
              </w:rPr>
              <w:instrText>○</w:instrText>
            </w:r>
            <w:r>
              <w:rPr>
                <w:rFonts w:hint="eastAsia"/>
                <w:bCs/>
                <w:kern w:val="0"/>
              </w:rPr>
              <w:instrText>,印)</w:instrText>
            </w:r>
            <w:r>
              <w:rPr>
                <w:rFonts w:hint="eastAsia"/>
                <w:bCs/>
                <w:kern w:val="0"/>
              </w:rPr>
              <w:fldChar w:fldCharType="end"/>
            </w:r>
          </w:p>
          <w:p w:rsidR="003D7EA2" w:rsidRDefault="003D7EA2">
            <w:pPr>
              <w:autoSpaceDE w:val="0"/>
              <w:autoSpaceDN w:val="0"/>
              <w:adjustRightInd w:val="0"/>
              <w:ind w:leftChars="58" w:left="140" w:firstLineChars="300" w:firstLine="723"/>
              <w:jc w:val="left"/>
              <w:rPr>
                <w:rFonts w:hint="eastAsia"/>
                <w:bCs/>
                <w:kern w:val="0"/>
              </w:rPr>
            </w:pPr>
            <w:r>
              <w:rPr>
                <w:rFonts w:hint="eastAsia"/>
                <w:bCs/>
                <w:kern w:val="0"/>
              </w:rPr>
              <w:t>電話番号</w:t>
            </w:r>
          </w:p>
          <w:p w:rsidR="003D7EA2" w:rsidRDefault="003D7EA2">
            <w:pPr>
              <w:autoSpaceDE w:val="0"/>
              <w:autoSpaceDN w:val="0"/>
              <w:adjustRightInd w:val="0"/>
              <w:ind w:leftChars="58" w:left="140" w:firstLineChars="300" w:firstLine="723"/>
              <w:jc w:val="left"/>
              <w:rPr>
                <w:rFonts w:hint="eastAsia"/>
                <w:bCs/>
                <w:kern w:val="0"/>
              </w:rPr>
            </w:pPr>
            <w:r>
              <w:rPr>
                <w:rFonts w:hint="eastAsia"/>
                <w:bCs/>
                <w:kern w:val="0"/>
              </w:rPr>
              <w:t>ファックス番号</w:t>
            </w:r>
          </w:p>
          <w:p w:rsidR="003D7EA2" w:rsidRDefault="003D7EA2">
            <w:pPr>
              <w:autoSpaceDE w:val="0"/>
              <w:autoSpaceDN w:val="0"/>
              <w:adjustRightInd w:val="0"/>
              <w:ind w:leftChars="58" w:left="140" w:firstLineChars="300" w:firstLine="723"/>
              <w:jc w:val="left"/>
              <w:rPr>
                <w:rFonts w:hint="eastAsia"/>
                <w:bCs/>
                <w:kern w:val="0"/>
              </w:rPr>
            </w:pPr>
            <w:r>
              <w:rPr>
                <w:rFonts w:hint="eastAsia"/>
                <w:bCs/>
                <w:kern w:val="0"/>
              </w:rPr>
              <w:t>電子メールアドレス</w:t>
            </w:r>
          </w:p>
          <w:p w:rsidR="003D7EA2" w:rsidRDefault="003D7EA2">
            <w:pPr>
              <w:autoSpaceDE w:val="0"/>
              <w:autoSpaceDN w:val="0"/>
              <w:adjustRightInd w:val="0"/>
              <w:ind w:leftChars="58" w:left="140" w:firstLine="1"/>
              <w:jc w:val="left"/>
              <w:rPr>
                <w:rFonts w:hint="eastAsia"/>
                <w:bCs/>
                <w:kern w:val="0"/>
              </w:rPr>
            </w:pPr>
          </w:p>
          <w:p w:rsidR="003D7EA2" w:rsidRDefault="003D7EA2">
            <w:pPr>
              <w:autoSpaceDE w:val="0"/>
              <w:autoSpaceDN w:val="0"/>
              <w:adjustRightInd w:val="0"/>
              <w:ind w:leftChars="58" w:left="140" w:firstLine="1"/>
              <w:jc w:val="left"/>
              <w:rPr>
                <w:rFonts w:hint="eastAsia"/>
                <w:bCs/>
                <w:kern w:val="0"/>
              </w:rPr>
            </w:pPr>
          </w:p>
          <w:p w:rsidR="003D7EA2" w:rsidRDefault="003D7EA2">
            <w:pPr>
              <w:autoSpaceDE w:val="0"/>
              <w:autoSpaceDN w:val="0"/>
              <w:adjustRightInd w:val="0"/>
              <w:jc w:val="left"/>
              <w:rPr>
                <w:rFonts w:hint="eastAsia"/>
                <w:bCs/>
                <w:kern w:val="0"/>
              </w:rPr>
            </w:pPr>
            <w:r>
              <w:rPr>
                <w:rFonts w:hint="eastAsia"/>
                <w:bCs/>
                <w:kern w:val="0"/>
              </w:rPr>
              <w:t>１．本件確認申立ての対象たる、先に超高精細度テレビジョン衛星放送（UHDTV）の必須判定を受けている特許（以下「本件特許」という。）の内容：</w:t>
            </w:r>
          </w:p>
          <w:p w:rsidR="003D7EA2" w:rsidRDefault="003D7EA2">
            <w:pPr>
              <w:ind w:firstLineChars="100" w:firstLine="241"/>
              <w:rPr>
                <w:rFonts w:hint="eastAsia"/>
                <w:bCs/>
                <w:kern w:val="0"/>
              </w:rPr>
            </w:pPr>
            <w:r>
              <w:rPr>
                <w:rFonts w:hint="eastAsia"/>
                <w:bCs/>
                <w:kern w:val="0"/>
              </w:rPr>
              <w:t xml:space="preserve">　　</w:t>
            </w:r>
          </w:p>
          <w:p w:rsidR="003D7EA2" w:rsidRDefault="003D7EA2">
            <w:pPr>
              <w:autoSpaceDE w:val="0"/>
              <w:autoSpaceDN w:val="0"/>
              <w:adjustRightInd w:val="0"/>
              <w:ind w:firstLineChars="300" w:firstLine="723"/>
              <w:jc w:val="left"/>
              <w:rPr>
                <w:rFonts w:hint="eastAsia"/>
                <w:bCs/>
                <w:kern w:val="0"/>
              </w:rPr>
            </w:pPr>
            <w:r>
              <w:rPr>
                <w:rFonts w:hint="eastAsia"/>
                <w:bCs/>
                <w:kern w:val="0"/>
              </w:rPr>
              <w:t>（１）　特許番号：　第　　　　　　号</w:t>
            </w:r>
          </w:p>
          <w:p w:rsidR="003D7EA2" w:rsidRDefault="003D7EA2">
            <w:pPr>
              <w:autoSpaceDE w:val="0"/>
              <w:autoSpaceDN w:val="0"/>
              <w:adjustRightInd w:val="0"/>
              <w:ind w:firstLineChars="300" w:firstLine="723"/>
              <w:jc w:val="left"/>
              <w:rPr>
                <w:rFonts w:hint="eastAsia"/>
                <w:bCs/>
                <w:kern w:val="0"/>
              </w:rPr>
            </w:pPr>
            <w:r>
              <w:rPr>
                <w:rFonts w:hint="eastAsia"/>
                <w:bCs/>
                <w:kern w:val="0"/>
              </w:rPr>
              <w:t xml:space="preserve">　</w:t>
            </w:r>
          </w:p>
          <w:p w:rsidR="003D7EA2" w:rsidRPr="003D7EA2" w:rsidRDefault="003D7EA2">
            <w:pPr>
              <w:autoSpaceDE w:val="0"/>
              <w:autoSpaceDN w:val="0"/>
              <w:adjustRightInd w:val="0"/>
              <w:ind w:firstLineChars="300" w:firstLine="723"/>
              <w:jc w:val="left"/>
              <w:rPr>
                <w:rFonts w:hint="eastAsia"/>
                <w:b w:val="0"/>
                <w:bCs/>
                <w:kern w:val="0"/>
              </w:rPr>
            </w:pPr>
            <w:r>
              <w:rPr>
                <w:rFonts w:hint="eastAsia"/>
                <w:bCs/>
                <w:kern w:val="0"/>
              </w:rPr>
              <w:t>（２）　請求項と対象標準規格（注４）：</w:t>
            </w:r>
            <w:r>
              <w:rPr>
                <w:rFonts w:hint="eastAsia"/>
                <w:bCs/>
                <w:kern w:val="0"/>
              </w:rPr>
              <w:t xml:space="preserve"> </w:t>
            </w:r>
          </w:p>
          <w:p w:rsidR="003D7EA2" w:rsidRDefault="003D7EA2">
            <w:pPr>
              <w:autoSpaceDE w:val="0"/>
              <w:autoSpaceDN w:val="0"/>
              <w:adjustRightInd w:val="0"/>
              <w:ind w:leftChars="58" w:left="140" w:firstLineChars="250" w:firstLine="602"/>
              <w:jc w:val="left"/>
              <w:rPr>
                <w:rFonts w:hint="eastAsia"/>
                <w:bCs/>
                <w:kern w:val="0"/>
              </w:rPr>
            </w:pPr>
          </w:p>
          <w:p w:rsidR="003D7EA2" w:rsidRDefault="003D7EA2" w:rsidP="007F32D7">
            <w:pPr>
              <w:pStyle w:val="1"/>
              <w:numPr>
                <w:ilvl w:val="0"/>
                <w:numId w:val="1"/>
              </w:numPr>
              <w:rPr>
                <w:rFonts w:eastAsia="ＭＳ 明朝" w:hint="eastAsia"/>
                <w:bCs/>
              </w:rPr>
            </w:pPr>
            <w:r>
              <w:rPr>
                <w:rFonts w:eastAsia="ＭＳ 明朝" w:hint="eastAsia"/>
                <w:bCs/>
              </w:rPr>
              <w:lastRenderedPageBreak/>
              <w:t>先に必須判定を受けた、必須判定申立事件番号：</w:t>
            </w:r>
          </w:p>
          <w:p w:rsidR="003D7EA2" w:rsidRDefault="003D7EA2">
            <w:pPr>
              <w:rPr>
                <w:rFonts w:hint="eastAsia"/>
                <w:bCs/>
              </w:rPr>
            </w:pPr>
          </w:p>
          <w:p w:rsidR="003D7EA2" w:rsidRPr="003D7EA2" w:rsidRDefault="003D7EA2">
            <w:pPr>
              <w:pStyle w:val="1"/>
              <w:rPr>
                <w:rFonts w:eastAsia="ＭＳ 明朝" w:hint="eastAsia"/>
                <w:b w:val="0"/>
                <w:bCs/>
              </w:rPr>
            </w:pPr>
            <w:r>
              <w:rPr>
                <w:rFonts w:eastAsia="ＭＳ 明朝" w:hint="eastAsia"/>
                <w:bCs/>
              </w:rPr>
              <w:t xml:space="preserve">　　　（４）　同必須判定書の日付：</w:t>
            </w:r>
            <w:r>
              <w:rPr>
                <w:rFonts w:eastAsia="ＭＳ 明朝" w:hint="eastAsia"/>
                <w:bCs/>
              </w:rPr>
              <w:t xml:space="preserve">　</w:t>
            </w:r>
          </w:p>
          <w:p w:rsidR="003D7EA2" w:rsidRDefault="003D7EA2">
            <w:pPr>
              <w:autoSpaceDE w:val="0"/>
              <w:autoSpaceDN w:val="0"/>
              <w:adjustRightInd w:val="0"/>
              <w:ind w:leftChars="58" w:left="140" w:firstLineChars="200" w:firstLine="482"/>
              <w:jc w:val="left"/>
              <w:rPr>
                <w:rFonts w:hint="eastAsia"/>
                <w:bCs/>
                <w:kern w:val="0"/>
              </w:rPr>
            </w:pPr>
          </w:p>
          <w:p w:rsidR="003D7EA2" w:rsidRDefault="003D7EA2">
            <w:pPr>
              <w:autoSpaceDE w:val="0"/>
              <w:autoSpaceDN w:val="0"/>
              <w:adjustRightInd w:val="0"/>
              <w:jc w:val="left"/>
              <w:rPr>
                <w:rFonts w:hint="eastAsia"/>
                <w:bCs/>
                <w:kern w:val="0"/>
              </w:rPr>
            </w:pPr>
          </w:p>
          <w:p w:rsidR="003D7EA2" w:rsidRDefault="003D7EA2">
            <w:pPr>
              <w:autoSpaceDE w:val="0"/>
              <w:autoSpaceDN w:val="0"/>
              <w:adjustRightInd w:val="0"/>
              <w:jc w:val="left"/>
              <w:rPr>
                <w:rFonts w:hint="eastAsia"/>
                <w:bCs/>
                <w:kern w:val="0"/>
              </w:rPr>
            </w:pPr>
            <w:r>
              <w:rPr>
                <w:rFonts w:hint="eastAsia"/>
                <w:bCs/>
                <w:kern w:val="0"/>
              </w:rPr>
              <w:t>２．申立の趣旨：</w:t>
            </w:r>
          </w:p>
          <w:p w:rsidR="003D7EA2" w:rsidRDefault="003D7EA2">
            <w:pPr>
              <w:pStyle w:val="1"/>
              <w:rPr>
                <w:rFonts w:ascii="ＭＳ 明朝" w:eastAsia="ＭＳ 明朝" w:hAnsi="ＭＳ 明朝" w:hint="eastAsia"/>
                <w:bCs/>
              </w:rPr>
            </w:pPr>
            <w:r>
              <w:rPr>
                <w:rFonts w:ascii="ＭＳ 明朝" w:eastAsia="ＭＳ 明朝" w:hAnsi="ＭＳ 明朝" w:hint="eastAsia"/>
                <w:bCs/>
              </w:rPr>
              <w:t xml:space="preserve">　　　　　　　</w:t>
            </w:r>
            <w:r>
              <w:rPr>
                <w:rFonts w:eastAsia="ＭＳ 明朝" w:hint="eastAsia"/>
              </w:rPr>
              <w:t>本件特許は、前項記載の必須判定申立事件において、必須判定手続規則別表１「２．デジタルケーブル放送に関する対象技術標準規格」中に含まれるＡＲＩＢ標準規格</w:t>
            </w:r>
            <w:r>
              <w:rPr>
                <w:rFonts w:ascii="ＭＳ 明朝" w:eastAsia="ＭＳ 明朝" w:hAnsi="ＭＳ 明朝" w:hint="eastAsia"/>
              </w:rPr>
              <w:t>STD-B24,STD-B25及びSTD-B32</w:t>
            </w:r>
            <w:r>
              <w:rPr>
                <w:rFonts w:eastAsia="ＭＳ 明朝" w:hint="eastAsia"/>
              </w:rPr>
              <w:t>のみを規格対象部分として、既に必須判定を受けたものである、との確認を求める。</w:t>
            </w:r>
          </w:p>
          <w:p w:rsidR="003D7EA2" w:rsidRDefault="003D7EA2">
            <w:pPr>
              <w:ind w:leftChars="100" w:left="723" w:hangingChars="200" w:hanging="482"/>
              <w:rPr>
                <w:rFonts w:hint="eastAsia"/>
                <w:bCs/>
                <w:kern w:val="0"/>
              </w:rPr>
            </w:pPr>
          </w:p>
          <w:p w:rsidR="003D7EA2" w:rsidRDefault="003D7EA2">
            <w:pPr>
              <w:pStyle w:val="1"/>
              <w:rPr>
                <w:rFonts w:hint="eastAsia"/>
                <w:bCs/>
              </w:rPr>
            </w:pPr>
          </w:p>
          <w:p w:rsidR="003D7EA2" w:rsidRDefault="003D7EA2">
            <w:pPr>
              <w:autoSpaceDE w:val="0"/>
              <w:autoSpaceDN w:val="0"/>
              <w:adjustRightInd w:val="0"/>
              <w:jc w:val="left"/>
              <w:rPr>
                <w:rFonts w:hint="eastAsia"/>
                <w:bCs/>
              </w:rPr>
            </w:pPr>
            <w:r>
              <w:rPr>
                <w:rFonts w:hint="eastAsia"/>
                <w:bCs/>
                <w:kern w:val="0"/>
              </w:rPr>
              <w:t>３．添付資料</w:t>
            </w:r>
            <w:r>
              <w:rPr>
                <w:rFonts w:hint="eastAsia"/>
                <w:bCs/>
              </w:rPr>
              <w:t>（注２の資料の援用の項参照）</w:t>
            </w:r>
          </w:p>
          <w:p w:rsidR="003D7EA2" w:rsidRDefault="003D7EA2">
            <w:pPr>
              <w:autoSpaceDE w:val="0"/>
              <w:autoSpaceDN w:val="0"/>
              <w:adjustRightInd w:val="0"/>
              <w:jc w:val="left"/>
              <w:rPr>
                <w:rFonts w:hint="eastAsia"/>
                <w:bCs/>
                <w:kern w:val="0"/>
              </w:rPr>
            </w:pPr>
          </w:p>
          <w:p w:rsidR="003D7EA2" w:rsidRDefault="003D7EA2">
            <w:pPr>
              <w:autoSpaceDE w:val="0"/>
              <w:autoSpaceDN w:val="0"/>
              <w:adjustRightInd w:val="0"/>
              <w:jc w:val="left"/>
              <w:rPr>
                <w:rFonts w:hint="eastAsia"/>
                <w:bCs/>
                <w:kern w:val="0"/>
              </w:rPr>
            </w:pPr>
            <w:r>
              <w:rPr>
                <w:rFonts w:hint="eastAsia"/>
                <w:bCs/>
                <w:kern w:val="0"/>
              </w:rPr>
              <w:t xml:space="preserve">（１）申立人が法人であるときは、代表者の資格を証する書面　　　正本1通　　　　　　　　　　　　　　　</w:t>
            </w:r>
          </w:p>
          <w:p w:rsidR="003D7EA2" w:rsidRDefault="003D7EA2">
            <w:pPr>
              <w:autoSpaceDE w:val="0"/>
              <w:autoSpaceDN w:val="0"/>
              <w:adjustRightInd w:val="0"/>
              <w:jc w:val="left"/>
              <w:rPr>
                <w:rFonts w:hint="eastAsia"/>
                <w:bCs/>
                <w:kern w:val="0"/>
              </w:rPr>
            </w:pPr>
          </w:p>
          <w:p w:rsidR="003D7EA2" w:rsidRDefault="003D7EA2">
            <w:pPr>
              <w:autoSpaceDE w:val="0"/>
              <w:autoSpaceDN w:val="0"/>
              <w:adjustRightInd w:val="0"/>
              <w:jc w:val="left"/>
              <w:rPr>
                <w:rFonts w:hint="eastAsia"/>
                <w:kern w:val="0"/>
              </w:rPr>
            </w:pPr>
            <w:r>
              <w:rPr>
                <w:rFonts w:hint="eastAsia"/>
                <w:bCs/>
                <w:kern w:val="0"/>
              </w:rPr>
              <w:t>（２）代理人を選任したときは、代理権を証する書面（委任状）　　正本1通</w:t>
            </w:r>
            <w:r>
              <w:rPr>
                <w:rFonts w:hint="eastAsia"/>
                <w:kern w:val="0"/>
              </w:rPr>
              <w:t xml:space="preserve">　　　　　　　　　　　　　　　　　　  </w:t>
            </w:r>
          </w:p>
          <w:p w:rsidR="003D7EA2" w:rsidRDefault="003D7EA2">
            <w:pPr>
              <w:pStyle w:val="a5"/>
              <w:ind w:leftChars="383" w:left="2850" w:rightChars="-104" w:right="-251" w:hangingChars="914" w:hanging="1927"/>
              <w:rPr>
                <w:rFonts w:ascii="ＭＳ 明朝" w:hAnsi="ＭＳ 明朝" w:hint="eastAsia"/>
                <w:sz w:val="21"/>
              </w:rPr>
            </w:pPr>
          </w:p>
          <w:p w:rsidR="003D7EA2" w:rsidRDefault="003D7EA2">
            <w:pPr>
              <w:pStyle w:val="a5"/>
              <w:ind w:leftChars="58" w:left="140" w:rightChars="594" w:right="1431" w:firstLineChars="0" w:firstLine="1"/>
              <w:rPr>
                <w:rFonts w:ascii="ＭＳ 明朝" w:hAnsi="ＭＳ 明朝" w:hint="eastAsia"/>
                <w:sz w:val="21"/>
                <w:szCs w:val="21"/>
              </w:rPr>
            </w:pPr>
            <w:r>
              <w:rPr>
                <w:rFonts w:ascii="ＭＳ 明朝" w:hAnsi="ＭＳ 明朝" w:hint="eastAsia"/>
                <w:sz w:val="21"/>
              </w:rPr>
              <w:t xml:space="preserve">　</w:t>
            </w:r>
            <w:r>
              <w:rPr>
                <w:rFonts w:ascii="ＭＳ 明朝" w:hAnsi="ＭＳ 明朝" w:hint="eastAsia"/>
                <w:sz w:val="21"/>
                <w:szCs w:val="21"/>
              </w:rPr>
              <w:t xml:space="preserve">　　　</w:t>
            </w:r>
          </w:p>
          <w:p w:rsidR="003D7EA2" w:rsidRDefault="003D7EA2">
            <w:pPr>
              <w:rPr>
                <w:rFonts w:hint="eastAsia"/>
              </w:rPr>
            </w:pPr>
          </w:p>
          <w:p w:rsidR="003D7EA2" w:rsidRDefault="003D7EA2">
            <w:r>
              <w:rPr>
                <w:rFonts w:hint="eastAsia"/>
              </w:rPr>
              <w:t>４．補足説明　（注４③参照）</w:t>
            </w:r>
          </w:p>
          <w:p w:rsidR="003D7EA2" w:rsidRPr="003D7EA2" w:rsidRDefault="003D7EA2" w:rsidP="003D7EA2">
            <w:pPr>
              <w:pStyle w:val="1"/>
              <w:rPr>
                <w:rFonts w:hint="eastAsia"/>
                <w:b w:val="0"/>
              </w:rPr>
            </w:pPr>
            <w:bookmarkStart w:id="0" w:name="_GoBack"/>
            <w:bookmarkEnd w:id="0"/>
          </w:p>
        </w:tc>
      </w:tr>
    </w:tbl>
    <w:p w:rsidR="003D7EA2" w:rsidRDefault="003D7EA2" w:rsidP="003D7EA2">
      <w:pPr>
        <w:pStyle w:val="a3"/>
        <w:rPr>
          <w:rFonts w:ascii="ＭＳ 明朝" w:hAnsi="ＭＳ 明朝" w:hint="eastAsia"/>
          <w:b w:val="0"/>
          <w:sz w:val="21"/>
        </w:rPr>
      </w:pPr>
    </w:p>
    <w:p w:rsidR="003D7EA2" w:rsidRDefault="003D7EA2" w:rsidP="003D7EA2">
      <w:pPr>
        <w:pStyle w:val="a3"/>
        <w:rPr>
          <w:rFonts w:ascii="ＭＳ 明朝" w:hAnsi="ＭＳ 明朝" w:hint="eastAsia"/>
          <w:b w:val="0"/>
          <w:sz w:val="21"/>
        </w:rPr>
      </w:pPr>
    </w:p>
    <w:p w:rsidR="003D7EA2" w:rsidRDefault="003D7EA2" w:rsidP="003D7EA2">
      <w:pPr>
        <w:pStyle w:val="a3"/>
        <w:rPr>
          <w:rFonts w:ascii="ＭＳ 明朝" w:hAnsi="ＭＳ 明朝" w:hint="eastAsia"/>
          <w:b w:val="0"/>
          <w:sz w:val="21"/>
        </w:rPr>
      </w:pPr>
      <w:r>
        <w:rPr>
          <w:rFonts w:ascii="ＭＳ 明朝" w:hAnsi="ＭＳ 明朝" w:hint="eastAsia"/>
          <w:b w:val="0"/>
          <w:sz w:val="21"/>
        </w:rPr>
        <w:t>（注１）</w:t>
      </w:r>
    </w:p>
    <w:p w:rsidR="003D7EA2" w:rsidRDefault="003D7EA2" w:rsidP="003D7EA2">
      <w:pPr>
        <w:pStyle w:val="a3"/>
        <w:rPr>
          <w:rFonts w:ascii="ＭＳ 明朝" w:hAnsi="ＭＳ 明朝" w:hint="eastAsia"/>
          <w:sz w:val="21"/>
        </w:rPr>
      </w:pPr>
      <w:r>
        <w:rPr>
          <w:rFonts w:ascii="ＭＳ 明朝" w:hAnsi="ＭＳ 明朝" w:hint="eastAsia"/>
          <w:sz w:val="21"/>
        </w:rPr>
        <w:t>①　必須判定確認申立書は、電子媒体で提出する。電子媒体の提出に際しては、その事前にセンター事務</w:t>
      </w:r>
    </w:p>
    <w:p w:rsidR="003D7EA2" w:rsidRDefault="003D7EA2" w:rsidP="003D7EA2">
      <w:pPr>
        <w:pStyle w:val="a3"/>
        <w:rPr>
          <w:rFonts w:ascii="ＭＳ 明朝" w:hAnsi="ＭＳ 明朝" w:hint="eastAsia"/>
          <w:sz w:val="21"/>
        </w:rPr>
      </w:pPr>
      <w:r>
        <w:rPr>
          <w:rFonts w:ascii="ＭＳ 明朝" w:hAnsi="ＭＳ 明朝" w:hint="eastAsia"/>
          <w:sz w:val="21"/>
        </w:rPr>
        <w:t xml:space="preserve">　　局に連絡して、提出方法の説明を受け、その指示に従って提出すること。</w:t>
      </w:r>
    </w:p>
    <w:p w:rsidR="003D7EA2" w:rsidRDefault="003D7EA2" w:rsidP="003D7EA2">
      <w:pPr>
        <w:pStyle w:val="a3"/>
        <w:numPr>
          <w:ilvl w:val="0"/>
          <w:numId w:val="2"/>
        </w:numPr>
        <w:rPr>
          <w:rFonts w:ascii="ＭＳ 明朝" w:hAnsi="ＭＳ 明朝" w:hint="eastAsia"/>
          <w:sz w:val="21"/>
        </w:rPr>
      </w:pPr>
      <w:r>
        <w:rPr>
          <w:rFonts w:ascii="ＭＳ 明朝" w:hAnsi="ＭＳ 明朝" w:hint="eastAsia"/>
          <w:sz w:val="21"/>
        </w:rPr>
        <w:t>「写し」とは、正本（捺印が必要な正本の場合は捺印済みの正本）のコピーであり捺印不要。</w:t>
      </w:r>
    </w:p>
    <w:p w:rsidR="003D7EA2" w:rsidRDefault="003D7EA2" w:rsidP="003D7EA2">
      <w:pPr>
        <w:pStyle w:val="a3"/>
        <w:ind w:firstLineChars="50" w:firstLine="105"/>
        <w:rPr>
          <w:rFonts w:ascii="ＭＳ 明朝" w:hAnsi="ＭＳ 明朝" w:hint="eastAsia"/>
          <w:b w:val="0"/>
          <w:sz w:val="21"/>
        </w:rPr>
      </w:pPr>
    </w:p>
    <w:p w:rsidR="003D7EA2" w:rsidRDefault="003D7EA2" w:rsidP="003D7EA2">
      <w:pPr>
        <w:pStyle w:val="a3"/>
        <w:ind w:firstLineChars="50" w:firstLine="105"/>
        <w:rPr>
          <w:rFonts w:ascii="ＭＳ 明朝" w:hAnsi="ＭＳ 明朝" w:hint="eastAsia"/>
          <w:b w:val="0"/>
          <w:sz w:val="21"/>
        </w:rPr>
      </w:pPr>
      <w:r>
        <w:rPr>
          <w:rFonts w:ascii="ＭＳ 明朝" w:hAnsi="ＭＳ 明朝" w:hint="eastAsia"/>
          <w:b w:val="0"/>
          <w:sz w:val="21"/>
        </w:rPr>
        <w:t>(注２)</w:t>
      </w:r>
    </w:p>
    <w:p w:rsidR="003D7EA2" w:rsidRDefault="003D7EA2" w:rsidP="003D7EA2">
      <w:pPr>
        <w:pStyle w:val="a3"/>
        <w:rPr>
          <w:rFonts w:ascii="ＭＳ 明朝" w:hAnsi="ＭＳ 明朝" w:hint="eastAsia"/>
          <w:sz w:val="21"/>
        </w:rPr>
      </w:pPr>
      <w:r>
        <w:rPr>
          <w:rFonts w:ascii="ＭＳ 明朝" w:hAnsi="ＭＳ 明朝" w:hint="eastAsia"/>
          <w:sz w:val="21"/>
        </w:rPr>
        <w:t>【代表者】</w:t>
      </w:r>
    </w:p>
    <w:p w:rsidR="003D7EA2" w:rsidRDefault="003D7EA2" w:rsidP="003D7EA2">
      <w:pPr>
        <w:pStyle w:val="a3"/>
        <w:rPr>
          <w:rFonts w:ascii="ＭＳ 明朝" w:hAnsi="ＭＳ 明朝" w:hint="eastAsia"/>
          <w:sz w:val="21"/>
        </w:rPr>
      </w:pPr>
      <w:r>
        <w:rPr>
          <w:rFonts w:ascii="ＭＳ 明朝" w:hAnsi="ＭＳ 明朝" w:hint="eastAsia"/>
          <w:sz w:val="21"/>
        </w:rPr>
        <w:t>申立人が法人の場合であって代理人がいない場合には、添付書類として提出する法人資格</w:t>
      </w:r>
      <w:r>
        <w:rPr>
          <w:rFonts w:ascii="ＭＳ 明朝" w:hAnsi="ＭＳ 明朝" w:hint="eastAsia"/>
          <w:sz w:val="21"/>
        </w:rPr>
        <w:lastRenderedPageBreak/>
        <w:t>証明書において代表者として登録されている者を申立人の代表者として記載し、代表印を捺印する。但し、代理人がいるときは</w:t>
      </w:r>
      <w:r>
        <w:rPr>
          <w:rFonts w:ascii="ＭＳ 明朝" w:hAnsi="ＭＳ 明朝" w:hint="eastAsia"/>
          <w:kern w:val="0"/>
          <w:sz w:val="21"/>
        </w:rPr>
        <w:t>申立人代表者の捺</w:t>
      </w:r>
      <w:r>
        <w:rPr>
          <w:rFonts w:ascii="ＭＳ 明朝" w:hAnsi="ＭＳ 明朝" w:hint="eastAsia"/>
          <w:sz w:val="21"/>
        </w:rPr>
        <w:t>印は不要である。</w:t>
      </w:r>
    </w:p>
    <w:p w:rsidR="003D7EA2" w:rsidRDefault="003D7EA2" w:rsidP="003D7EA2">
      <w:pPr>
        <w:pStyle w:val="a3"/>
        <w:rPr>
          <w:rFonts w:ascii="ＭＳ 明朝" w:hAnsi="ＭＳ 明朝" w:hint="eastAsia"/>
          <w:sz w:val="21"/>
        </w:rPr>
      </w:pPr>
    </w:p>
    <w:p w:rsidR="003D7EA2" w:rsidRDefault="003D7EA2" w:rsidP="003D7EA2">
      <w:pPr>
        <w:pStyle w:val="a3"/>
        <w:rPr>
          <w:rFonts w:ascii="ＭＳ 明朝" w:hAnsi="ＭＳ 明朝" w:hint="eastAsia"/>
          <w:sz w:val="21"/>
        </w:rPr>
      </w:pPr>
      <w:r>
        <w:rPr>
          <w:rFonts w:ascii="ＭＳ 明朝" w:hAnsi="ＭＳ 明朝" w:hint="eastAsia"/>
          <w:sz w:val="21"/>
        </w:rPr>
        <w:t>【連絡担当者】</w:t>
      </w:r>
    </w:p>
    <w:p w:rsidR="003D7EA2" w:rsidRDefault="003D7EA2" w:rsidP="003D7EA2">
      <w:pPr>
        <w:pStyle w:val="a3"/>
        <w:rPr>
          <w:rFonts w:ascii="ＭＳ 明朝" w:hAnsi="ＭＳ 明朝" w:hint="eastAsia"/>
          <w:sz w:val="21"/>
        </w:rPr>
      </w:pPr>
      <w:r>
        <w:rPr>
          <w:rFonts w:ascii="ＭＳ 明朝" w:hAnsi="ＭＳ 明朝" w:hint="eastAsia"/>
          <w:sz w:val="21"/>
        </w:rPr>
        <w:t>申立人代表者と実際の担当者が異なる場合には、必ず連絡担当者の連絡先を記載し、当人の印を捺印する。申立書受理後の方式又は内容の補正は連絡担当者名によって行ない、再度の代表者印の押捺は不要である。</w:t>
      </w:r>
    </w:p>
    <w:p w:rsidR="003D7EA2" w:rsidRDefault="003D7EA2" w:rsidP="003D7EA2">
      <w:pPr>
        <w:pStyle w:val="a3"/>
        <w:rPr>
          <w:rFonts w:ascii="ＭＳ 明朝" w:hAnsi="ＭＳ 明朝" w:hint="eastAsia"/>
          <w:sz w:val="21"/>
        </w:rPr>
      </w:pPr>
    </w:p>
    <w:p w:rsidR="003D7EA2" w:rsidRDefault="003D7EA2" w:rsidP="003D7EA2">
      <w:pPr>
        <w:pStyle w:val="a3"/>
        <w:rPr>
          <w:rFonts w:ascii="ＭＳ 明朝" w:hAnsi="ＭＳ 明朝" w:hint="eastAsia"/>
          <w:sz w:val="21"/>
        </w:rPr>
      </w:pPr>
      <w:r>
        <w:rPr>
          <w:rFonts w:ascii="ＭＳ 明朝" w:hAnsi="ＭＳ 明朝" w:hint="eastAsia"/>
          <w:sz w:val="21"/>
        </w:rPr>
        <w:t>【押捺の省略及び資料の援用】</w:t>
      </w:r>
    </w:p>
    <w:p w:rsidR="003D7EA2" w:rsidRDefault="003D7EA2" w:rsidP="003D7EA2">
      <w:pPr>
        <w:pStyle w:val="a3"/>
        <w:ind w:left="211" w:hangingChars="100" w:hanging="211"/>
        <w:rPr>
          <w:rFonts w:ascii="ＭＳ 明朝" w:hAnsi="ＭＳ 明朝" w:hint="eastAsia"/>
          <w:sz w:val="21"/>
        </w:rPr>
      </w:pPr>
      <w:r>
        <w:rPr>
          <w:rFonts w:ascii="ＭＳ 明朝" w:hAnsi="ＭＳ 明朝" w:hint="eastAsia"/>
          <w:sz w:val="21"/>
        </w:rPr>
        <w:t xml:space="preserve">　先に必須判定を受けた、必須判定申立ての場合と代表者等に変更がない場合は、この確認判定申立書における代表者印の押捺を省略し、また、申立書添付必要書類としての、資格証明書、委任状は、先の必須判定申立において提出した書面を援用することができる。</w:t>
      </w:r>
    </w:p>
    <w:p w:rsidR="003D7EA2" w:rsidRDefault="003D7EA2" w:rsidP="003D7EA2">
      <w:pPr>
        <w:pStyle w:val="a3"/>
        <w:rPr>
          <w:rFonts w:ascii="ＭＳ 明朝" w:hAnsi="ＭＳ 明朝" w:hint="eastAsia"/>
          <w:sz w:val="21"/>
        </w:rPr>
      </w:pPr>
    </w:p>
    <w:p w:rsidR="003D7EA2" w:rsidRDefault="003D7EA2" w:rsidP="003D7EA2">
      <w:pPr>
        <w:pStyle w:val="a3"/>
        <w:rPr>
          <w:rFonts w:ascii="ＭＳ 明朝" w:hAnsi="ＭＳ 明朝" w:hint="eastAsia"/>
          <w:b w:val="0"/>
          <w:sz w:val="21"/>
        </w:rPr>
      </w:pPr>
      <w:r>
        <w:rPr>
          <w:rFonts w:ascii="ＭＳ 明朝" w:hAnsi="ＭＳ 明朝" w:hint="eastAsia"/>
          <w:b w:val="0"/>
          <w:sz w:val="21"/>
        </w:rPr>
        <w:t>（注３）</w:t>
      </w:r>
      <w:r>
        <w:rPr>
          <w:rFonts w:ascii="ＭＳ 明朝" w:hAnsi="ＭＳ 明朝" w:hint="eastAsia"/>
          <w:sz w:val="21"/>
        </w:rPr>
        <w:t>代理人がいる場合にのみ記載する。</w:t>
      </w:r>
      <w:r>
        <w:rPr>
          <w:rFonts w:ascii="ＭＳ 明朝" w:hAnsi="ＭＳ 明朝" w:hint="eastAsia"/>
          <w:kern w:val="0"/>
          <w:sz w:val="21"/>
        </w:rPr>
        <w:t>連絡場所を記載すること。</w:t>
      </w:r>
    </w:p>
    <w:p w:rsidR="003D7EA2" w:rsidRDefault="003D7EA2" w:rsidP="003D7EA2">
      <w:pPr>
        <w:pStyle w:val="a3"/>
        <w:ind w:left="823" w:hangingChars="392" w:hanging="823"/>
        <w:rPr>
          <w:rFonts w:ascii="ＭＳ 明朝" w:hAnsi="ＭＳ 明朝" w:hint="eastAsia"/>
          <w:b w:val="0"/>
          <w:sz w:val="21"/>
        </w:rPr>
      </w:pPr>
    </w:p>
    <w:p w:rsidR="003D7EA2" w:rsidRDefault="003D7EA2" w:rsidP="003D7EA2">
      <w:pPr>
        <w:pStyle w:val="a3"/>
        <w:rPr>
          <w:rFonts w:ascii="ＭＳ 明朝" w:hAnsi="ＭＳ 明朝" w:hint="eastAsia"/>
          <w:b w:val="0"/>
          <w:sz w:val="21"/>
        </w:rPr>
      </w:pPr>
      <w:r>
        <w:rPr>
          <w:rFonts w:ascii="ＭＳ 明朝" w:hAnsi="ＭＳ 明朝" w:hint="eastAsia"/>
          <w:b w:val="0"/>
          <w:sz w:val="21"/>
        </w:rPr>
        <w:t>（注４）</w:t>
      </w:r>
    </w:p>
    <w:p w:rsidR="003D7EA2" w:rsidRDefault="003D7EA2" w:rsidP="003D7EA2">
      <w:pPr>
        <w:pStyle w:val="a3"/>
        <w:numPr>
          <w:ilvl w:val="0"/>
          <w:numId w:val="3"/>
        </w:numPr>
        <w:rPr>
          <w:rFonts w:ascii="ＭＳ 明朝" w:hAnsi="ＭＳ 明朝" w:hint="eastAsia"/>
          <w:sz w:val="21"/>
        </w:rPr>
      </w:pPr>
      <w:r>
        <w:rPr>
          <w:rFonts w:ascii="ＭＳ 明朝" w:hAnsi="ＭＳ 明朝" w:hint="eastAsia"/>
          <w:sz w:val="21"/>
        </w:rPr>
        <w:t>先の必須判定申立てにおいて対象とした標準規格の、標準規格番号/標準規格の名称/策定</w:t>
      </w:r>
      <w:r>
        <w:rPr>
          <w:rFonts w:ascii="ＭＳ 明朝" w:hAnsi="ＭＳ 明朝" w:hint="eastAsia"/>
          <w:kern w:val="0"/>
          <w:sz w:val="21"/>
          <w:szCs w:val="21"/>
        </w:rPr>
        <w:t>［改定］</w:t>
      </w:r>
      <w:r>
        <w:rPr>
          <w:rFonts w:ascii="ＭＳ 明朝" w:hAnsi="ＭＳ 明朝" w:hint="eastAsia"/>
          <w:sz w:val="21"/>
        </w:rPr>
        <w:t>年月日／版数を記載する。当該標準規格における個々の規格対象部分の記載は不要。</w:t>
      </w:r>
    </w:p>
    <w:p w:rsidR="003D7EA2" w:rsidRDefault="003D7EA2" w:rsidP="003D7EA2">
      <w:pPr>
        <w:pStyle w:val="a3"/>
        <w:numPr>
          <w:ilvl w:val="0"/>
          <w:numId w:val="3"/>
        </w:numPr>
        <w:rPr>
          <w:rFonts w:ascii="ＭＳ 明朝" w:hAnsi="ＭＳ 明朝" w:hint="eastAsia"/>
          <w:bCs w:val="0"/>
          <w:sz w:val="21"/>
        </w:rPr>
      </w:pPr>
      <w:r>
        <w:rPr>
          <w:rFonts w:ascii="ＭＳ 明朝" w:hAnsi="ＭＳ 明朝" w:hint="eastAsia"/>
          <w:bCs w:val="0"/>
          <w:sz w:val="21"/>
        </w:rPr>
        <w:t>複数の請求項について異なる対象標準規格について必須判定を受けている場合には、各請求毎に記載する。</w:t>
      </w:r>
    </w:p>
    <w:p w:rsidR="003D7EA2" w:rsidRDefault="003D7EA2" w:rsidP="003D7EA2">
      <w:pPr>
        <w:pStyle w:val="a3"/>
        <w:numPr>
          <w:ilvl w:val="0"/>
          <w:numId w:val="3"/>
        </w:numPr>
        <w:rPr>
          <w:rFonts w:ascii="ＭＳ 明朝" w:hAnsi="ＭＳ 明朝" w:hint="eastAsia"/>
          <w:sz w:val="21"/>
          <w:szCs w:val="21"/>
        </w:rPr>
      </w:pPr>
      <w:r>
        <w:rPr>
          <w:rFonts w:ascii="ＭＳ 明朝" w:hAnsi="ＭＳ 明朝" w:hint="eastAsia"/>
          <w:sz w:val="21"/>
        </w:rPr>
        <w:t>センター必須判定確認申立てができるのは、</w:t>
      </w:r>
      <w:r>
        <w:rPr>
          <w:rFonts w:hint="eastAsia"/>
          <w:sz w:val="21"/>
          <w:szCs w:val="21"/>
        </w:rPr>
        <w:t>必須判定手続規則別表１「２．デジタルケーブル放送に関する対象技術標準規格」中に含まれるＡＲＩＢ標準規格</w:t>
      </w:r>
      <w:r>
        <w:rPr>
          <w:rFonts w:ascii="ＭＳ 明朝" w:hAnsi="ＭＳ 明朝" w:hint="eastAsia"/>
          <w:sz w:val="21"/>
          <w:szCs w:val="21"/>
        </w:rPr>
        <w:t>STD-B24,STD-B25及びSTD-B32</w:t>
      </w:r>
      <w:r>
        <w:rPr>
          <w:rFonts w:hint="eastAsia"/>
          <w:sz w:val="21"/>
          <w:szCs w:val="21"/>
        </w:rPr>
        <w:t>のみを規格対象部分として、既に必須判定を受けた特許に限る。</w:t>
      </w:r>
    </w:p>
    <w:p w:rsidR="003D7EA2" w:rsidRDefault="003D7EA2" w:rsidP="003D7EA2">
      <w:pPr>
        <w:pStyle w:val="a3"/>
        <w:numPr>
          <w:ilvl w:val="0"/>
          <w:numId w:val="3"/>
        </w:numPr>
        <w:rPr>
          <w:rFonts w:hint="eastAsia"/>
          <w:sz w:val="21"/>
          <w:szCs w:val="21"/>
        </w:rPr>
      </w:pPr>
      <w:r>
        <w:rPr>
          <w:rFonts w:hint="eastAsia"/>
          <w:sz w:val="21"/>
          <w:szCs w:val="21"/>
        </w:rPr>
        <w:t>同一の請求項について、独立した複数の申立ての趣旨を申立てて、これについて必須判定を受けている場合、</w:t>
      </w:r>
    </w:p>
    <w:p w:rsidR="003D7EA2" w:rsidRDefault="003D7EA2" w:rsidP="003D7EA2">
      <w:pPr>
        <w:pStyle w:val="a3"/>
        <w:ind w:leftChars="264" w:left="847" w:hangingChars="100" w:hanging="211"/>
        <w:rPr>
          <w:sz w:val="21"/>
          <w:szCs w:val="21"/>
        </w:rPr>
      </w:pPr>
      <w:r>
        <w:rPr>
          <w:rFonts w:hint="eastAsia"/>
          <w:sz w:val="21"/>
          <w:szCs w:val="21"/>
        </w:rPr>
        <w:t>・その申立ての趣旨の１つが必須判定手続規則別表１「２．デジタルケーブル放送に関する対象技術標準規格」（すなわち、本件ケーブル放送の規格リスト）の規格リスト内のＡＲＩＢ規格</w:t>
      </w:r>
      <w:r>
        <w:rPr>
          <w:rFonts w:ascii="ＭＳ 明朝" w:hAnsi="ＭＳ 明朝" w:hint="eastAsia"/>
          <w:sz w:val="21"/>
          <w:szCs w:val="21"/>
        </w:rPr>
        <w:t>STD-B24,STD-B25及びSTD-B32</w:t>
      </w:r>
      <w:r>
        <w:rPr>
          <w:rFonts w:hint="eastAsia"/>
          <w:sz w:val="21"/>
          <w:szCs w:val="21"/>
        </w:rPr>
        <w:t>のみについてのものであれば確認申立対象である。</w:t>
      </w:r>
    </w:p>
    <w:p w:rsidR="003D7EA2" w:rsidRDefault="003D7EA2" w:rsidP="003D7EA2">
      <w:pPr>
        <w:pStyle w:val="a3"/>
        <w:ind w:leftChars="263" w:left="845" w:hangingChars="100" w:hanging="211"/>
        <w:rPr>
          <w:sz w:val="21"/>
          <w:szCs w:val="21"/>
        </w:rPr>
      </w:pPr>
      <w:r>
        <w:rPr>
          <w:rFonts w:hint="eastAsia"/>
          <w:sz w:val="21"/>
          <w:szCs w:val="21"/>
        </w:rPr>
        <w:t>・別表１．２の規格リスト内のＡＲＩＢ規格</w:t>
      </w:r>
      <w:r>
        <w:rPr>
          <w:rFonts w:ascii="ＭＳ 明朝" w:hAnsi="ＭＳ 明朝" w:hint="eastAsia"/>
          <w:sz w:val="21"/>
          <w:szCs w:val="21"/>
        </w:rPr>
        <w:t>STD-B24,STD-B25及びSTD-B32</w:t>
      </w:r>
      <w:r>
        <w:rPr>
          <w:rFonts w:hint="eastAsia"/>
          <w:sz w:val="21"/>
          <w:szCs w:val="21"/>
        </w:rPr>
        <w:t>外のＡＲＩＢ規格において必須判定を受けた場合は確認申立ての対象外である。</w:t>
      </w:r>
    </w:p>
    <w:p w:rsidR="003D7EA2" w:rsidRDefault="003D7EA2" w:rsidP="003D7EA2">
      <w:pPr>
        <w:pStyle w:val="a3"/>
        <w:ind w:rightChars="-59" w:right="-142" w:firstLineChars="100" w:firstLine="211"/>
        <w:rPr>
          <w:sz w:val="21"/>
          <w:szCs w:val="21"/>
        </w:rPr>
      </w:pPr>
      <w:r>
        <w:rPr>
          <w:rFonts w:ascii="ＭＳ 明朝" w:hAnsi="ＭＳ 明朝" w:hint="eastAsia"/>
          <w:sz w:val="21"/>
        </w:rPr>
        <w:t>【例】</w:t>
      </w:r>
      <w:r>
        <w:rPr>
          <w:rFonts w:hint="eastAsia"/>
          <w:sz w:val="21"/>
          <w:szCs w:val="21"/>
        </w:rPr>
        <w:t>（ケース１）すでに受けた必須判定の申立ての趣旨が</w:t>
      </w:r>
      <w:r>
        <w:rPr>
          <w:sz w:val="21"/>
          <w:szCs w:val="21"/>
        </w:rPr>
        <w:br/>
        <w:t xml:space="preserve"> </w:t>
      </w:r>
      <w:r>
        <w:rPr>
          <w:rFonts w:hint="eastAsia"/>
          <w:sz w:val="21"/>
          <w:szCs w:val="21"/>
        </w:rPr>
        <w:t xml:space="preserve">　　　</w:t>
      </w:r>
      <w:r>
        <w:rPr>
          <w:sz w:val="21"/>
          <w:szCs w:val="21"/>
        </w:rPr>
        <w:t xml:space="preserve"> </w:t>
      </w:r>
      <w:r>
        <w:rPr>
          <w:rFonts w:hint="eastAsia"/>
          <w:sz w:val="21"/>
          <w:szCs w:val="21"/>
        </w:rPr>
        <w:t>「請求項１はＡＲＩＢ規格ＳＴＤーＢ１０の～～について必須であると認める。」</w:t>
      </w:r>
    </w:p>
    <w:p w:rsidR="003D7EA2" w:rsidRDefault="003D7EA2" w:rsidP="003D7EA2">
      <w:pPr>
        <w:pStyle w:val="a3"/>
        <w:ind w:leftChars="352" w:left="1059" w:rightChars="-59" w:right="-142" w:hangingChars="100" w:hanging="211"/>
        <w:rPr>
          <w:sz w:val="21"/>
          <w:szCs w:val="21"/>
        </w:rPr>
      </w:pPr>
      <w:r>
        <w:rPr>
          <w:rFonts w:hint="eastAsia"/>
          <w:sz w:val="21"/>
          <w:szCs w:val="21"/>
        </w:rPr>
        <w:lastRenderedPageBreak/>
        <w:t>「請求項１はＡＲＩＢ規格ＳＴＤーＢ３２の～～について必須であると認める。」という両方であって両方について必須判定をうけている場合は、後者「請求項１はＡＲＩＢ規格ＳＴＤーＢ３２の～～について必須であると認める。」との必須判定については確認申立ての対象になる。</w:t>
      </w:r>
    </w:p>
    <w:p w:rsidR="003D7EA2" w:rsidRDefault="003D7EA2" w:rsidP="003D7EA2">
      <w:pPr>
        <w:pStyle w:val="a3"/>
        <w:ind w:leftChars="176" w:left="424" w:firstLineChars="200" w:firstLine="422"/>
        <w:rPr>
          <w:sz w:val="21"/>
          <w:szCs w:val="21"/>
        </w:rPr>
      </w:pPr>
      <w:r>
        <w:rPr>
          <w:rFonts w:hint="eastAsia"/>
          <w:sz w:val="21"/>
          <w:szCs w:val="21"/>
        </w:rPr>
        <w:t>（ケース２）すでに受けた必須判定の申立ての趣旨が</w:t>
      </w:r>
    </w:p>
    <w:p w:rsidR="003D7EA2" w:rsidRDefault="003D7EA2" w:rsidP="003D7EA2">
      <w:pPr>
        <w:pStyle w:val="a3"/>
        <w:ind w:leftChars="352" w:left="1059" w:hangingChars="100" w:hanging="211"/>
        <w:rPr>
          <w:sz w:val="21"/>
          <w:szCs w:val="21"/>
        </w:rPr>
      </w:pPr>
      <w:r>
        <w:rPr>
          <w:rFonts w:hint="eastAsia"/>
          <w:sz w:val="21"/>
          <w:szCs w:val="21"/>
        </w:rPr>
        <w:t>「請求項１はＡＲＩＢ規格ＳＴＤーＢ１０の～～及びＳＴＤ―Ｂ３２の～～について必須であると認める。」というものであって、これについて必須判定を受けている場合は、確認申立ての対象外である。</w:t>
      </w:r>
    </w:p>
    <w:p w:rsidR="003D7EA2" w:rsidRDefault="003D7EA2" w:rsidP="003D7EA2">
      <w:pPr>
        <w:pStyle w:val="a3"/>
        <w:rPr>
          <w:rFonts w:ascii="ＭＳ 明朝" w:hAnsi="ＭＳ 明朝"/>
          <w:sz w:val="21"/>
        </w:rPr>
      </w:pPr>
    </w:p>
    <w:p w:rsidR="00DE163C" w:rsidRPr="003D7EA2" w:rsidRDefault="003D7EA2" w:rsidP="003D7EA2">
      <w:pPr>
        <w:pStyle w:val="a3"/>
        <w:ind w:leftChars="440" w:left="1060"/>
        <w:jc w:val="right"/>
        <w:rPr>
          <w:rFonts w:hint="eastAsia"/>
          <w:sz w:val="21"/>
          <w:szCs w:val="21"/>
        </w:rPr>
      </w:pPr>
      <w:r>
        <w:rPr>
          <w:rFonts w:hint="eastAsia"/>
          <w:sz w:val="21"/>
          <w:szCs w:val="21"/>
        </w:rPr>
        <w:t>以上</w:t>
      </w:r>
    </w:p>
    <w:sectPr w:rsidR="00DE163C" w:rsidRPr="003D7EA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2AF"/>
    <w:multiLevelType w:val="hybridMultilevel"/>
    <w:tmpl w:val="4AFC122C"/>
    <w:lvl w:ilvl="0" w:tplc="04090011">
      <w:start w:val="2"/>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46E12A3"/>
    <w:multiLevelType w:val="hybridMultilevel"/>
    <w:tmpl w:val="3DFEA588"/>
    <w:lvl w:ilvl="0" w:tplc="13201FB8">
      <w:start w:val="1"/>
      <w:numFmt w:val="decimalEnclosedCircle"/>
      <w:lvlText w:val="%1"/>
      <w:lvlJc w:val="left"/>
      <w:pPr>
        <w:tabs>
          <w:tab w:val="num" w:pos="435"/>
        </w:tabs>
        <w:ind w:left="435" w:hanging="435"/>
      </w:pPr>
      <w:rPr>
        <w:b/>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650D62A2"/>
    <w:multiLevelType w:val="hybridMultilevel"/>
    <w:tmpl w:val="57A85082"/>
    <w:lvl w:ilvl="0" w:tplc="18DE7A82">
      <w:start w:val="3"/>
      <w:numFmt w:val="decimalFullWidth"/>
      <w:lvlText w:val="（%1）"/>
      <w:lvlJc w:val="left"/>
      <w:pPr>
        <w:tabs>
          <w:tab w:val="num" w:pos="1680"/>
        </w:tabs>
        <w:ind w:left="1680" w:hanging="960"/>
      </w:pPr>
    </w:lvl>
    <w:lvl w:ilvl="1" w:tplc="04090017">
      <w:start w:val="1"/>
      <w:numFmt w:val="aiueoFullWidth"/>
      <w:lvlText w:val="(%2)"/>
      <w:lvlJc w:val="left"/>
      <w:pPr>
        <w:tabs>
          <w:tab w:val="num" w:pos="1560"/>
        </w:tabs>
        <w:ind w:left="1560" w:hanging="420"/>
      </w:pPr>
    </w:lvl>
    <w:lvl w:ilvl="2" w:tplc="04090011">
      <w:start w:val="1"/>
      <w:numFmt w:val="decimalEnclosedCircle"/>
      <w:lvlText w:val="%3"/>
      <w:lvlJc w:val="left"/>
      <w:pPr>
        <w:tabs>
          <w:tab w:val="num" w:pos="1980"/>
        </w:tabs>
        <w:ind w:left="1980" w:hanging="420"/>
      </w:pPr>
    </w:lvl>
    <w:lvl w:ilvl="3" w:tplc="0409000F">
      <w:start w:val="1"/>
      <w:numFmt w:val="decimal"/>
      <w:lvlText w:val="%4."/>
      <w:lvlJc w:val="left"/>
      <w:pPr>
        <w:tabs>
          <w:tab w:val="num" w:pos="2400"/>
        </w:tabs>
        <w:ind w:left="2400" w:hanging="420"/>
      </w:pPr>
    </w:lvl>
    <w:lvl w:ilvl="4" w:tplc="04090017">
      <w:start w:val="1"/>
      <w:numFmt w:val="aiueoFullWidth"/>
      <w:lvlText w:val="(%5)"/>
      <w:lvlJc w:val="left"/>
      <w:pPr>
        <w:tabs>
          <w:tab w:val="num" w:pos="2820"/>
        </w:tabs>
        <w:ind w:left="2820" w:hanging="420"/>
      </w:pPr>
    </w:lvl>
    <w:lvl w:ilvl="5" w:tplc="04090011">
      <w:start w:val="1"/>
      <w:numFmt w:val="decimalEnclosedCircle"/>
      <w:lvlText w:val="%6"/>
      <w:lvlJc w:val="left"/>
      <w:pPr>
        <w:tabs>
          <w:tab w:val="num" w:pos="3240"/>
        </w:tabs>
        <w:ind w:left="3240" w:hanging="420"/>
      </w:pPr>
    </w:lvl>
    <w:lvl w:ilvl="6" w:tplc="0409000F">
      <w:start w:val="1"/>
      <w:numFmt w:val="decimal"/>
      <w:lvlText w:val="%7."/>
      <w:lvlJc w:val="left"/>
      <w:pPr>
        <w:tabs>
          <w:tab w:val="num" w:pos="3660"/>
        </w:tabs>
        <w:ind w:left="3660" w:hanging="420"/>
      </w:pPr>
    </w:lvl>
    <w:lvl w:ilvl="7" w:tplc="04090017">
      <w:start w:val="1"/>
      <w:numFmt w:val="aiueoFullWidth"/>
      <w:lvlText w:val="(%8)"/>
      <w:lvlJc w:val="left"/>
      <w:pPr>
        <w:tabs>
          <w:tab w:val="num" w:pos="4080"/>
        </w:tabs>
        <w:ind w:left="4080" w:hanging="420"/>
      </w:pPr>
    </w:lvl>
    <w:lvl w:ilvl="8" w:tplc="04090011">
      <w:start w:val="1"/>
      <w:numFmt w:val="decimalEnclosedCircle"/>
      <w:lvlText w:val="%9"/>
      <w:lvlJc w:val="left"/>
      <w:pPr>
        <w:tabs>
          <w:tab w:val="num" w:pos="4500"/>
        </w:tabs>
        <w:ind w:left="4500" w:hanging="42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EA2"/>
    <w:rsid w:val="003D7EA2"/>
    <w:rsid w:val="009A28ED"/>
    <w:rsid w:val="00B20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0B6AC2"/>
  <w15:chartTrackingRefBased/>
  <w15:docId w15:val="{CF48FB2B-EC0A-46DB-AB36-7FF43233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サブタイトル"/>
    <w:next w:val="1"/>
    <w:qFormat/>
    <w:rsid w:val="003D7EA2"/>
    <w:pPr>
      <w:widowControl w:val="0"/>
      <w:jc w:val="both"/>
    </w:pPr>
    <w:rPr>
      <w:rFonts w:ascii="ＭＳ 明朝" w:eastAsia="ＭＳ 明朝" w:hAnsi="ＭＳ 明朝" w:cs="Times New Roman"/>
      <w:b/>
      <w:sz w:val="24"/>
      <w:szCs w:val="24"/>
    </w:rPr>
  </w:style>
  <w:style w:type="paragraph" w:styleId="1">
    <w:name w:val="heading 1"/>
    <w:basedOn w:val="a"/>
    <w:next w:val="a"/>
    <w:link w:val="10"/>
    <w:qFormat/>
    <w:rsid w:val="003D7EA2"/>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D7EA2"/>
    <w:rPr>
      <w:rFonts w:asciiTheme="majorHAnsi" w:eastAsiaTheme="majorEastAsia" w:hAnsiTheme="majorHAnsi" w:cstheme="majorBidi"/>
      <w:b/>
      <w:sz w:val="24"/>
      <w:szCs w:val="24"/>
    </w:rPr>
  </w:style>
  <w:style w:type="paragraph" w:styleId="a3">
    <w:name w:val="Body Text"/>
    <w:basedOn w:val="a"/>
    <w:link w:val="a4"/>
    <w:unhideWhenUsed/>
    <w:rsid w:val="003D7EA2"/>
    <w:pPr>
      <w:jc w:val="left"/>
    </w:pPr>
    <w:rPr>
      <w:rFonts w:ascii="Century" w:hAnsi="Century"/>
      <w:bCs/>
    </w:rPr>
  </w:style>
  <w:style w:type="character" w:customStyle="1" w:styleId="a4">
    <w:name w:val="本文 (文字)"/>
    <w:basedOn w:val="a0"/>
    <w:link w:val="a3"/>
    <w:rsid w:val="003D7EA2"/>
    <w:rPr>
      <w:rFonts w:ascii="Century" w:eastAsia="ＭＳ 明朝" w:hAnsi="Century" w:cs="Times New Roman"/>
      <w:b/>
      <w:bCs/>
      <w:sz w:val="24"/>
      <w:szCs w:val="24"/>
    </w:rPr>
  </w:style>
  <w:style w:type="paragraph" w:styleId="a5">
    <w:name w:val="Body Text Indent"/>
    <w:basedOn w:val="a"/>
    <w:link w:val="a6"/>
    <w:semiHidden/>
    <w:unhideWhenUsed/>
    <w:rsid w:val="003D7EA2"/>
    <w:pPr>
      <w:autoSpaceDE w:val="0"/>
      <w:autoSpaceDN w:val="0"/>
      <w:adjustRightInd w:val="0"/>
      <w:ind w:leftChars="114" w:left="2159" w:hangingChars="800" w:hanging="1920"/>
      <w:jc w:val="left"/>
    </w:pPr>
    <w:rPr>
      <w:rFonts w:ascii="ＭＳ明朝" w:hAnsi="Times New Roman"/>
      <w:bCs/>
      <w:kern w:val="0"/>
    </w:rPr>
  </w:style>
  <w:style w:type="character" w:customStyle="1" w:styleId="a6">
    <w:name w:val="本文インデント (文字)"/>
    <w:basedOn w:val="a0"/>
    <w:link w:val="a5"/>
    <w:semiHidden/>
    <w:rsid w:val="003D7EA2"/>
    <w:rPr>
      <w:rFonts w:ascii="ＭＳ明朝" w:eastAsia="ＭＳ 明朝" w:hAnsi="Times New Roman" w:cs="Times New Roman"/>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13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316</Words>
  <Characters>1804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jipac-04</dc:creator>
  <cp:keywords/>
  <dc:description/>
  <cp:lastModifiedBy>jipac-04</cp:lastModifiedBy>
  <cp:revision>1</cp:revision>
  <dcterms:created xsi:type="dcterms:W3CDTF">2021-09-24T01:06:00Z</dcterms:created>
  <dcterms:modified xsi:type="dcterms:W3CDTF">2021-09-24T01:11:00Z</dcterms:modified>
</cp:coreProperties>
</file>